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846FD2">
        <w:rPr>
          <w:color w:val="000000" w:themeColor="text1"/>
          <w:sz w:val="24"/>
          <w:szCs w:val="24"/>
        </w:rPr>
        <w:t>10</w:t>
      </w:r>
      <w:r w:rsidR="00F0243F">
        <w:rPr>
          <w:color w:val="000000" w:themeColor="text1"/>
          <w:sz w:val="24"/>
          <w:szCs w:val="24"/>
        </w:rPr>
        <w:t>.</w:t>
      </w:r>
      <w:r w:rsidR="00D308F2">
        <w:rPr>
          <w:color w:val="000000" w:themeColor="text1"/>
          <w:sz w:val="24"/>
          <w:szCs w:val="24"/>
        </w:rPr>
        <w:t>0</w:t>
      </w:r>
      <w:r w:rsidR="009C353B">
        <w:rPr>
          <w:color w:val="000000" w:themeColor="text1"/>
          <w:sz w:val="24"/>
          <w:szCs w:val="24"/>
        </w:rPr>
        <w:t>2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 </w:t>
      </w:r>
      <w:r w:rsidR="00A168F9">
        <w:rPr>
          <w:b/>
          <w:color w:val="000000" w:themeColor="text1"/>
          <w:sz w:val="24"/>
          <w:szCs w:val="24"/>
        </w:rPr>
        <w:t xml:space="preserve">  </w:t>
      </w:r>
      <w:r w:rsidR="000A11D0">
        <w:rPr>
          <w:b/>
          <w:color w:val="000000" w:themeColor="text1"/>
          <w:sz w:val="24"/>
          <w:szCs w:val="24"/>
        </w:rPr>
        <w:t xml:space="preserve">         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E1468">
        <w:rPr>
          <w:color w:val="000000" w:themeColor="text1"/>
          <w:sz w:val="24"/>
          <w:szCs w:val="24"/>
        </w:rPr>
        <w:t>2</w:t>
      </w:r>
      <w:r w:rsidR="000A11D0">
        <w:rPr>
          <w:color w:val="000000" w:themeColor="text1"/>
          <w:sz w:val="24"/>
          <w:szCs w:val="24"/>
        </w:rPr>
        <w:t>9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5B3BE7" w:rsidRDefault="005B3BE7" w:rsidP="005B3BE7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>
        <w:rPr>
          <w:b/>
          <w:sz w:val="24"/>
          <w:szCs w:val="24"/>
          <w:u w:val="single"/>
          <w:lang w:val="x-none" w:eastAsia="x-none"/>
        </w:rPr>
        <w:t>GÜNDEM</w:t>
      </w:r>
    </w:p>
    <w:p w:rsidR="009C2D8E" w:rsidRDefault="00907BFE" w:rsidP="000A7236">
      <w:pPr>
        <w:pStyle w:val="ListeParagraf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907BFE">
        <w:rPr>
          <w:rFonts w:ascii="Times New Roman" w:hAnsi="Times New Roman"/>
          <w:sz w:val="24"/>
          <w:szCs w:val="24"/>
        </w:rPr>
        <w:t>Yükseköğretim Kurulu Başkanlığının 09.02.2023 tarihli ve E-10573 sayılı yazısına istinaden, Üniversitemiz Senatosunun 09.02.2023 tarihli ve 628/03 sayılı Kararının revize edilmesi.</w:t>
      </w:r>
    </w:p>
    <w:p w:rsidR="000A7236" w:rsidRPr="000A7236" w:rsidRDefault="000A7236" w:rsidP="000A7236">
      <w:pPr>
        <w:pStyle w:val="ListeParagraf"/>
        <w:ind w:left="108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47"/>
        <w:gridCol w:w="3980"/>
      </w:tblGrid>
      <w:tr w:rsidR="00410401" w:rsidRPr="009554F1" w:rsidTr="000F1BC4">
        <w:trPr>
          <w:trHeight w:val="315"/>
        </w:trPr>
        <w:tc>
          <w:tcPr>
            <w:tcW w:w="5131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4D4B8B" w:rsidRPr="004D4B8B" w:rsidRDefault="004D4B8B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77A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Nükhet HOTAR</w:t>
            </w:r>
          </w:p>
          <w:p w:rsidR="00CD7DB0" w:rsidRPr="009554F1" w:rsidRDefault="00CD7DB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A07359" w:rsidRPr="000C1328" w:rsidRDefault="00490FAD" w:rsidP="00EC4B2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Esra BUKOVA GÜZEL</w:t>
            </w:r>
          </w:p>
        </w:tc>
        <w:tc>
          <w:tcPr>
            <w:tcW w:w="3996" w:type="dxa"/>
          </w:tcPr>
          <w:p w:rsidR="001F474F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387D4E" w:rsidRDefault="0021293D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5362"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  <w:p w:rsidR="001F474F" w:rsidRPr="008E789E" w:rsidRDefault="008E789E" w:rsidP="008E78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5362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8E1890" w:rsidRPr="009554F1" w:rsidRDefault="001F474F" w:rsidP="00935F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45362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1453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604633" w:rsidRPr="009554F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3996" w:type="dxa"/>
          </w:tcPr>
          <w:p w:rsidR="00B50C5D" w:rsidRPr="009554F1" w:rsidRDefault="008E189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5362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FB1D70" w:rsidRPr="009554F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3996" w:type="dxa"/>
          </w:tcPr>
          <w:p w:rsidR="003C44ED" w:rsidRPr="009554F1" w:rsidRDefault="00B46781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Arzu ATIL</w:t>
            </w: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F2692E" w:rsidRDefault="00F56004" w:rsidP="00F2692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  <w:r w:rsidR="001E7A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3996" w:type="dxa"/>
          </w:tcPr>
          <w:p w:rsidR="00BC0893" w:rsidRPr="009554F1" w:rsidRDefault="001E7A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C44ED"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4633" w:rsidRPr="004061F2">
              <w:rPr>
                <w:rFonts w:ascii="Times New Roman" w:hAnsi="Times New Roman"/>
                <w:sz w:val="24"/>
                <w:szCs w:val="24"/>
              </w:rPr>
              <w:t>Candan EFEOĞLU</w:t>
            </w:r>
          </w:p>
        </w:tc>
        <w:tc>
          <w:tcPr>
            <w:tcW w:w="3996" w:type="dxa"/>
          </w:tcPr>
          <w:p w:rsidR="009E43DE" w:rsidRPr="009554F1" w:rsidRDefault="003C44E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8C131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Işıl ÖZCAN</w:t>
            </w:r>
          </w:p>
        </w:tc>
        <w:tc>
          <w:tcPr>
            <w:tcW w:w="3996" w:type="dxa"/>
          </w:tcPr>
          <w:p w:rsidR="009E43DE" w:rsidRPr="009554F1" w:rsidRDefault="003C44ED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7601D7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A2644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50036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DC5745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DC5745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F54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Gönenç DEMİR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006AB">
              <w:rPr>
                <w:rFonts w:ascii="Times New Roman" w:hAnsi="Times New Roman"/>
                <w:color w:val="000000"/>
                <w:sz w:val="24"/>
                <w:szCs w:val="24"/>
              </w:rPr>
              <w:t>Ali Bahadır YAVUZ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33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55DB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E639A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574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665DA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895497" w:rsidRPr="009554F1" w:rsidRDefault="005F7C4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64B6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13AC5">
              <w:rPr>
                <w:rFonts w:ascii="Times New Roman" w:hAnsi="Times New Roman"/>
                <w:color w:val="000000"/>
                <w:sz w:val="24"/>
                <w:szCs w:val="24"/>
              </w:rPr>
              <w:t>Ahmet Okay ÇAĞLA</w:t>
            </w:r>
            <w:r w:rsidR="00D018E1">
              <w:rPr>
                <w:rFonts w:ascii="Times New Roman" w:hAnsi="Times New Roman"/>
                <w:color w:val="000000"/>
                <w:sz w:val="24"/>
                <w:szCs w:val="24"/>
              </w:rPr>
              <w:t>YAN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13564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935F4F" w:rsidRPr="009554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400DB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CA358D" w:rsidRPr="009554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Didem KARADİBAK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CF2403" w:rsidRPr="009554F1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Pr="009554F1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9554F1" w:rsidRDefault="00B86C95" w:rsidP="001E5F2C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1A38AB" w:rsidRPr="009554F1">
        <w:rPr>
          <w:color w:val="000000"/>
          <w:sz w:val="24"/>
          <w:szCs w:val="24"/>
        </w:rPr>
        <w:t>Üniversite Senatosu</w:t>
      </w:r>
      <w:r w:rsidR="00410401" w:rsidRPr="009554F1">
        <w:rPr>
          <w:color w:val="000000"/>
          <w:sz w:val="24"/>
          <w:szCs w:val="24"/>
        </w:rPr>
        <w:t xml:space="preserve"> </w:t>
      </w:r>
      <w:r w:rsidR="00CB42D5">
        <w:rPr>
          <w:b/>
          <w:sz w:val="24"/>
          <w:szCs w:val="24"/>
          <w:lang w:eastAsia="x-none"/>
        </w:rPr>
        <w:t>10</w:t>
      </w:r>
      <w:r w:rsidR="00B85FC8" w:rsidRPr="00F37E3F">
        <w:rPr>
          <w:b/>
          <w:sz w:val="24"/>
          <w:szCs w:val="24"/>
          <w:lang w:eastAsia="x-none"/>
        </w:rPr>
        <w:t xml:space="preserve"> Şubat </w:t>
      </w:r>
      <w:r w:rsidR="00B85FC8" w:rsidRPr="00F37E3F">
        <w:rPr>
          <w:b/>
          <w:sz w:val="24"/>
          <w:szCs w:val="24"/>
        </w:rPr>
        <w:t xml:space="preserve">2023 </w:t>
      </w:r>
      <w:r w:rsidR="00CB42D5">
        <w:rPr>
          <w:b/>
          <w:sz w:val="24"/>
          <w:szCs w:val="24"/>
        </w:rPr>
        <w:t xml:space="preserve">Cuma </w:t>
      </w:r>
      <w:r w:rsidR="00B85FC8" w:rsidRPr="00F37E3F">
        <w:rPr>
          <w:b/>
          <w:sz w:val="24"/>
          <w:szCs w:val="24"/>
        </w:rPr>
        <w:t>günü saat</w:t>
      </w:r>
      <w:r w:rsidR="00B85FC8" w:rsidRPr="00F37E3F">
        <w:rPr>
          <w:sz w:val="24"/>
          <w:szCs w:val="24"/>
        </w:rPr>
        <w:t xml:space="preserve"> </w:t>
      </w:r>
      <w:r w:rsidR="00B85FC8" w:rsidRPr="00F37E3F">
        <w:rPr>
          <w:b/>
          <w:sz w:val="24"/>
          <w:szCs w:val="24"/>
        </w:rPr>
        <w:t>1</w:t>
      </w:r>
      <w:r w:rsidR="00CB42D5">
        <w:rPr>
          <w:b/>
          <w:sz w:val="24"/>
          <w:szCs w:val="24"/>
        </w:rPr>
        <w:t>7</w:t>
      </w:r>
      <w:r w:rsidR="00B85FC8" w:rsidRPr="00F37E3F">
        <w:rPr>
          <w:b/>
          <w:sz w:val="24"/>
          <w:szCs w:val="24"/>
        </w:rPr>
        <w:t>.</w:t>
      </w:r>
      <w:r w:rsidR="00CB42D5">
        <w:rPr>
          <w:b/>
          <w:sz w:val="24"/>
          <w:szCs w:val="24"/>
        </w:rPr>
        <w:t>3</w:t>
      </w:r>
      <w:r w:rsidR="00B85FC8" w:rsidRPr="00F37E3F">
        <w:rPr>
          <w:b/>
          <w:sz w:val="24"/>
          <w:szCs w:val="24"/>
        </w:rPr>
        <w:t>0</w:t>
      </w:r>
      <w:r w:rsidR="00B85FC8" w:rsidRPr="00F37E3F">
        <w:rPr>
          <w:sz w:val="24"/>
          <w:szCs w:val="24"/>
        </w:rPr>
        <w:t>’</w:t>
      </w:r>
      <w:r w:rsidR="00B85FC8" w:rsidRPr="00F37E3F">
        <w:rPr>
          <w:b/>
          <w:sz w:val="24"/>
          <w:szCs w:val="24"/>
        </w:rPr>
        <w:t>da Desem Bordo Salonunda</w:t>
      </w:r>
      <w:r w:rsidR="00B85FC8">
        <w:rPr>
          <w:b/>
          <w:sz w:val="24"/>
          <w:szCs w:val="24"/>
        </w:rPr>
        <w:t xml:space="preserve"> </w:t>
      </w:r>
      <w:r w:rsidR="000D7CF2">
        <w:rPr>
          <w:b/>
          <w:sz w:val="24"/>
          <w:szCs w:val="24"/>
        </w:rPr>
        <w:t>Nükhet HOTAR</w:t>
      </w:r>
      <w:r w:rsidR="00605466" w:rsidRPr="00C007C5">
        <w:rPr>
          <w:b/>
          <w:sz w:val="24"/>
          <w:szCs w:val="24"/>
        </w:rPr>
        <w:t xml:space="preserve"> </w:t>
      </w:r>
      <w:r w:rsidR="00196302" w:rsidRPr="009554F1">
        <w:rPr>
          <w:sz w:val="24"/>
          <w:szCs w:val="24"/>
        </w:rPr>
        <w:t xml:space="preserve">başkanlığında toplandı. </w:t>
      </w:r>
    </w:p>
    <w:p w:rsidR="00696F74" w:rsidRDefault="007E6A8C" w:rsidP="001E5F2C">
      <w:pP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9C318F" w:rsidRPr="0085019B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 xml:space="preserve">KARAR  1-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856F51" w:rsidRDefault="00B20AE2" w:rsidP="00856F51">
      <w:pPr>
        <w:spacing w:line="288" w:lineRule="auto"/>
        <w:jc w:val="both"/>
        <w:rPr>
          <w:sz w:val="24"/>
          <w:szCs w:val="24"/>
        </w:rPr>
      </w:pPr>
      <w:bookmarkStart w:id="0" w:name="_Hlk126857160"/>
      <w:bookmarkStart w:id="1" w:name="_Hlk123893318"/>
      <w:bookmarkStart w:id="2" w:name="_Hlk121139103"/>
      <w:r>
        <w:rPr>
          <w:b/>
          <w:color w:val="000000"/>
          <w:sz w:val="24"/>
          <w:szCs w:val="24"/>
          <w:u w:val="single"/>
        </w:rPr>
        <w:t>KARAR  2-</w:t>
      </w:r>
      <w:r w:rsidR="00386838">
        <w:rPr>
          <w:color w:val="000000"/>
          <w:sz w:val="24"/>
          <w:szCs w:val="24"/>
        </w:rPr>
        <w:t xml:space="preserve"> </w:t>
      </w:r>
      <w:bookmarkEnd w:id="0"/>
      <w:r w:rsidR="00856F51">
        <w:rPr>
          <w:rFonts w:eastAsia="Arial Unicode MS"/>
          <w:bCs/>
          <w:color w:val="000000" w:themeColor="text1"/>
          <w:sz w:val="24"/>
          <w:szCs w:val="24"/>
        </w:rPr>
        <w:t xml:space="preserve">Yükseköğretim Kurulu Başkanlığının 09.02.2023 tarihli ve E-10573 sayılı yazısına istinaden, Üniversitemiz Senatosunun 09.02.2023 tarihli ve 628/03 sayılı Kararının revize edilmesine </w:t>
      </w:r>
      <w:r w:rsidR="00856F51">
        <w:rPr>
          <w:sz w:val="24"/>
          <w:szCs w:val="24"/>
        </w:rPr>
        <w:t>ilişkin konu görüşüldü.</w:t>
      </w:r>
    </w:p>
    <w:p w:rsidR="00856F51" w:rsidRDefault="00856F51" w:rsidP="00856F51">
      <w:p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856F51" w:rsidRDefault="00856F51" w:rsidP="00856F51">
      <w:pPr>
        <w:spacing w:line="288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856F51" w:rsidRDefault="00856F51" w:rsidP="00856F51">
      <w:pPr>
        <w:spacing w:line="288" w:lineRule="auto"/>
        <w:ind w:firstLine="709"/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Yükseköğretim Kurulu Başkanlığının 09.02.2023 tarihli ve E-10573 sayılı yazısına istinaden, Üniversitemiz Senatosunun 09.02.2023 tarihli ve 628/03 sayılı Kararının revize edilerek; </w:t>
      </w:r>
    </w:p>
    <w:p w:rsidR="00856F51" w:rsidRDefault="00856F51" w:rsidP="00856F51">
      <w:pPr>
        <w:pStyle w:val="ListeParagraf"/>
        <w:numPr>
          <w:ilvl w:val="0"/>
          <w:numId w:val="22"/>
        </w:numPr>
        <w:spacing w:before="0" w:line="288" w:lineRule="auto"/>
        <w:ind w:left="714" w:hanging="3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Yabancı Diller Yüksekokulunda 2022-2023 eğitim öğretim yılı bahar yarıyılı eğitiminin 06.02.2023 tarihinde başlamış olması nedeniyle eğitime devam edilmesine,</w:t>
      </w:r>
    </w:p>
    <w:p w:rsidR="00856F51" w:rsidRDefault="00856F51" w:rsidP="00856F51">
      <w:pPr>
        <w:pStyle w:val="ListeParagraf"/>
        <w:numPr>
          <w:ilvl w:val="0"/>
          <w:numId w:val="22"/>
        </w:numPr>
        <w:spacing w:before="0" w:line="288" w:lineRule="auto"/>
        <w:ind w:left="714" w:hanging="3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Tıp Fakültesi Dönem 5 öğrencileri için 2022-2023 eğitim öğretim yılı bahar yarıyılı eğitiminin 20.02.2023 tarihinde başlamasına, Dönem 2.3.4 ve 6 için eğitim öğretimin devam etmesine,</w:t>
      </w:r>
    </w:p>
    <w:p w:rsidR="00856F51" w:rsidRDefault="00856F51" w:rsidP="00856F51">
      <w:pPr>
        <w:pStyle w:val="ListeParagraf"/>
        <w:numPr>
          <w:ilvl w:val="0"/>
          <w:numId w:val="22"/>
        </w:numPr>
        <w:spacing w:before="0" w:line="288" w:lineRule="auto"/>
        <w:ind w:left="714" w:hanging="3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Üniversitemiz diğer birimleri ve Tıp Fakültesi Dönem 1 için, 2022-2023 eğitim-öğretim yılı bahar yarıyılı ders başlangıcının Yükseköğretim Kurulu Başkanlığınca bildirilecek tarihe kadar ertelenmesine, </w:t>
      </w:r>
    </w:p>
    <w:p w:rsidR="00856F51" w:rsidRDefault="00856F51" w:rsidP="00856F51">
      <w:pPr>
        <w:pStyle w:val="ListeParagraf"/>
        <w:numPr>
          <w:ilvl w:val="0"/>
          <w:numId w:val="22"/>
        </w:numPr>
        <w:spacing w:before="0" w:line="288" w:lineRule="auto"/>
        <w:ind w:left="714" w:hanging="357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Ders kayıt tarihlerinin 03.04.2023 tarihine kadar</w:t>
      </w:r>
      <w:r>
        <w:rPr>
          <w:rFonts w:ascii="Times New Roman" w:hAnsi="Times New Roman"/>
          <w:sz w:val="24"/>
          <w:szCs w:val="24"/>
        </w:rPr>
        <w:t xml:space="preserve"> uzatılmasına,</w:t>
      </w:r>
    </w:p>
    <w:p w:rsidR="00856F51" w:rsidRDefault="00856F51" w:rsidP="00856F51">
      <w:pPr>
        <w:pStyle w:val="ListeParagraf"/>
        <w:numPr>
          <w:ilvl w:val="0"/>
          <w:numId w:val="22"/>
        </w:numPr>
        <w:spacing w:before="0" w:line="288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lastRenderedPageBreak/>
        <w:t>Depremden etkilenen bölgelerdeki öğrencilerimiz için talepleri olması halinde seçmeli derslere ek kontenjan belirlenmesine,</w:t>
      </w:r>
    </w:p>
    <w:p w:rsidR="00856F51" w:rsidRDefault="00856F51" w:rsidP="00856F51">
      <w:pPr>
        <w:pStyle w:val="ListeParagraf"/>
        <w:numPr>
          <w:ilvl w:val="0"/>
          <w:numId w:val="22"/>
        </w:numPr>
        <w:spacing w:before="0" w:line="288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03.04.2023 tarihine kadar devam koşulunun aranmamasına,</w:t>
      </w:r>
    </w:p>
    <w:p w:rsidR="00856F51" w:rsidRDefault="00856F51" w:rsidP="00856F51">
      <w:pPr>
        <w:pStyle w:val="ListeParagraf"/>
        <w:numPr>
          <w:ilvl w:val="0"/>
          <w:numId w:val="22"/>
        </w:numPr>
        <w:spacing w:before="0" w:line="288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 xml:space="preserve">Depremden etkilenen bölgelerdeki öğrencilerimizden </w:t>
      </w:r>
      <w:r>
        <w:rPr>
          <w:rFonts w:ascii="Times New Roman" w:eastAsia="Times New Roman" w:hAnsi="Times New Roman"/>
          <w:sz w:val="24"/>
          <w:szCs w:val="24"/>
        </w:rPr>
        <w:t xml:space="preserve">03.04.2023 tarihine kadar gerçekleştirilecek olan 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ara sınavlara giremeyenler için mazeret sınav hakkı verilmesine,</w:t>
      </w:r>
    </w:p>
    <w:p w:rsidR="00856F51" w:rsidRDefault="00856F51" w:rsidP="00856F51">
      <w:pPr>
        <w:pStyle w:val="ListeParagraf"/>
        <w:numPr>
          <w:ilvl w:val="0"/>
          <w:numId w:val="22"/>
        </w:numPr>
        <w:spacing w:before="0" w:line="288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Üniversitemiz Ön Lisans ve Lisans Öğretim ve Sınav Yönetmeliğinde yer alan sürelere ve koşullara bakılmaksızın 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depremden etkilenen bölgelerdeki öğrencilerimize talepleri olması halinde öğrenime ara verme izni verilmesine,</w:t>
      </w:r>
    </w:p>
    <w:p w:rsidR="00E42055" w:rsidRDefault="00856F51" w:rsidP="00C8593E">
      <w:pPr>
        <w:jc w:val="both"/>
        <w:rPr>
          <w:color w:val="000000"/>
          <w:sz w:val="24"/>
          <w:szCs w:val="24"/>
          <w:lang w:eastAsia="x-none"/>
        </w:rPr>
      </w:pPr>
      <w:proofErr w:type="gramStart"/>
      <w:r>
        <w:rPr>
          <w:color w:val="000000"/>
          <w:sz w:val="24"/>
          <w:szCs w:val="24"/>
          <w:lang w:eastAsia="x-none"/>
        </w:rPr>
        <w:t>oybirliği</w:t>
      </w:r>
      <w:proofErr w:type="gramEnd"/>
      <w:r>
        <w:rPr>
          <w:color w:val="000000"/>
          <w:sz w:val="24"/>
          <w:szCs w:val="24"/>
          <w:lang w:eastAsia="x-none"/>
        </w:rPr>
        <w:t xml:space="preserve"> ile karar verildi</w:t>
      </w:r>
      <w:r w:rsidR="00C8593E">
        <w:rPr>
          <w:color w:val="000000"/>
          <w:sz w:val="24"/>
          <w:szCs w:val="24"/>
          <w:lang w:eastAsia="x-none"/>
        </w:rPr>
        <w:t>.</w:t>
      </w:r>
      <w:bookmarkEnd w:id="1"/>
      <w:bookmarkEnd w:id="2"/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67462" w:rsidRDefault="00367462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3" w:name="_GoBack"/>
      <w:bookmarkEnd w:id="3"/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A7236" w:rsidRPr="00C8593E" w:rsidRDefault="000A7236" w:rsidP="00C8593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133CB5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1B224E" w:rsidRDefault="001B224E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86728E" w:rsidRPr="00C479F0" w:rsidRDefault="0086728E" w:rsidP="001D419C">
      <w:pPr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E296D">
              <w:rPr>
                <w:rFonts w:ascii="Times New Roman" w:hAnsi="Times New Roman"/>
                <w:color w:val="000000"/>
                <w:sz w:val="24"/>
                <w:szCs w:val="24"/>
              </w:rPr>
              <w:t>Hasan Murat TANARSLAN</w:t>
            </w:r>
          </w:p>
        </w:tc>
        <w:tc>
          <w:tcPr>
            <w:tcW w:w="4706" w:type="dxa"/>
          </w:tcPr>
          <w:p w:rsidR="001B224E" w:rsidRPr="00C479F0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</w:t>
            </w: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F.</w:t>
            </w:r>
            <w:r w:rsidR="009C31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385F1E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2C8F" w:rsidRDefault="000C2C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1A66" w:rsidRDefault="00CD1A6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Durmuş Ali DEVECİ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6D47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706" w:type="dxa"/>
          </w:tcPr>
          <w:p w:rsidR="006704B5" w:rsidRPr="00410401" w:rsidRDefault="00B76D4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Işıl ÖZCAN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Pr="00C479F0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41F14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7A64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Pr="0041040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B76D4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706" w:type="dxa"/>
          </w:tcPr>
          <w:p w:rsidR="0019473D" w:rsidRPr="00410401" w:rsidRDefault="009C31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Refik KORKUSUZ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EA39E3" w:rsidRDefault="00EA39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7495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Gönenç DEMİR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67B9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F243F">
              <w:rPr>
                <w:rFonts w:ascii="Times New Roman" w:hAnsi="Times New Roman"/>
                <w:color w:val="000000"/>
                <w:sz w:val="24"/>
                <w:szCs w:val="24"/>
              </w:rPr>
              <w:t>Ali Bahadır YAVUZ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571A2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6B2EE8" w:rsidP="00B47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22D0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0F2F1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9587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9473D" w:rsidRPr="00C479F0" w:rsidTr="008176D2">
        <w:trPr>
          <w:trHeight w:val="436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D0FF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9473D" w:rsidRPr="00410401" w:rsidRDefault="00F2214A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5102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F6A7A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A0829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</w:tc>
        <w:tc>
          <w:tcPr>
            <w:tcW w:w="4706" w:type="dxa"/>
          </w:tcPr>
          <w:p w:rsidR="0019473D" w:rsidRPr="00410401" w:rsidRDefault="006542BE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9730EB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</w:tc>
        <w:tc>
          <w:tcPr>
            <w:tcW w:w="4706" w:type="dxa"/>
          </w:tcPr>
          <w:p w:rsidR="0019473D" w:rsidRPr="00410401" w:rsidRDefault="000F2F1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2358">
              <w:rPr>
                <w:rFonts w:ascii="Times New Roman" w:hAnsi="Times New Roman"/>
                <w:color w:val="000000"/>
                <w:sz w:val="24"/>
                <w:szCs w:val="24"/>
              </w:rPr>
              <w:t>Ahmet Okay ÇAĞLA</w:t>
            </w:r>
            <w:r w:rsidR="006210B1">
              <w:rPr>
                <w:rFonts w:ascii="Times New Roman" w:hAnsi="Times New Roman"/>
                <w:color w:val="000000"/>
                <w:sz w:val="24"/>
                <w:szCs w:val="24"/>
              </w:rPr>
              <w:t>YAN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253E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oç.Dr</w:t>
            </w:r>
            <w:proofErr w:type="spellEnd"/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Pr="00410401" w:rsidRDefault="002D4C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EA122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D62D5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9473D" w:rsidRPr="00C479F0" w:rsidTr="008176D2">
        <w:trPr>
          <w:trHeight w:val="1399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B73AF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706" w:type="dxa"/>
          </w:tcPr>
          <w:p w:rsidR="0019473D" w:rsidRPr="00410401" w:rsidRDefault="00A8383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081D" w:rsidRPr="00C479F0" w:rsidTr="008176D2">
        <w:trPr>
          <w:trHeight w:val="315"/>
        </w:trPr>
        <w:tc>
          <w:tcPr>
            <w:tcW w:w="4725" w:type="dxa"/>
            <w:noWrap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65634F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204F" w:rsidRDefault="00D320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204F" w:rsidRDefault="00D3204F" w:rsidP="00D320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204F" w:rsidRDefault="00D3204F" w:rsidP="00D3204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Aliye AKCALI</w:t>
            </w:r>
            <w:r w:rsidR="00E36E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</w:p>
          <w:p w:rsidR="00D3204F" w:rsidRDefault="00D3204F" w:rsidP="00D32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9286E" w:rsidRPr="00D3204F" w:rsidRDefault="00D9286E" w:rsidP="00D320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E15B6B" w:rsidRDefault="00E15B6B" w:rsidP="00E15B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D3204F" w:rsidRDefault="00E15B6B" w:rsidP="00E15B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                                                                               </w:t>
            </w:r>
          </w:p>
          <w:p w:rsidR="00D3204F" w:rsidRDefault="00D320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36EE0" w:rsidRDefault="00E36E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6EE0" w:rsidRDefault="00E36E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6EE0" w:rsidRDefault="00E36E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6EE0" w:rsidRDefault="00E36E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6EE0" w:rsidRDefault="00E36E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6EE0" w:rsidRDefault="00E36E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6EE0" w:rsidRDefault="00E36EE0" w:rsidP="00E36E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E36EE0" w:rsidRDefault="00E36EE0" w:rsidP="00E36E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36EE0" w:rsidRPr="00410401" w:rsidRDefault="00E36EE0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34F" w:rsidRPr="00C479F0" w:rsidTr="008176D2">
        <w:trPr>
          <w:trHeight w:val="315"/>
        </w:trPr>
        <w:tc>
          <w:tcPr>
            <w:tcW w:w="4725" w:type="dxa"/>
            <w:noWrap/>
          </w:tcPr>
          <w:p w:rsidR="00043BA3" w:rsidRDefault="00043BA3" w:rsidP="0065634F">
            <w:pPr>
              <w:rPr>
                <w:color w:val="000000"/>
                <w:sz w:val="24"/>
                <w:szCs w:val="24"/>
              </w:rPr>
            </w:pPr>
          </w:p>
          <w:p w:rsidR="00043BA3" w:rsidRPr="00043BA3" w:rsidRDefault="00043BA3" w:rsidP="00043BA3">
            <w:pPr>
              <w:rPr>
                <w:sz w:val="24"/>
                <w:szCs w:val="24"/>
              </w:rPr>
            </w:pPr>
          </w:p>
          <w:p w:rsidR="0065634F" w:rsidRDefault="0065634F" w:rsidP="00043BA3">
            <w:pPr>
              <w:rPr>
                <w:sz w:val="24"/>
                <w:szCs w:val="24"/>
              </w:rPr>
            </w:pPr>
          </w:p>
          <w:p w:rsidR="00043BA3" w:rsidRDefault="00043BA3" w:rsidP="00043BA3">
            <w:pPr>
              <w:rPr>
                <w:sz w:val="24"/>
                <w:szCs w:val="24"/>
              </w:rPr>
            </w:pPr>
          </w:p>
          <w:p w:rsidR="00043BA3" w:rsidRDefault="00043BA3" w:rsidP="00043BA3">
            <w:pPr>
              <w:rPr>
                <w:sz w:val="24"/>
                <w:szCs w:val="24"/>
              </w:rPr>
            </w:pPr>
          </w:p>
          <w:p w:rsidR="00043BA3" w:rsidRDefault="00043BA3" w:rsidP="00043BA3">
            <w:pPr>
              <w:rPr>
                <w:sz w:val="24"/>
                <w:szCs w:val="24"/>
              </w:rPr>
            </w:pP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043BA3" w:rsidRDefault="00B95E35" w:rsidP="00B95E3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Üye</w:t>
            </w:r>
          </w:p>
          <w:p w:rsidR="00043BA3" w:rsidRDefault="00043BA3" w:rsidP="00043BA3">
            <w:pPr>
              <w:rPr>
                <w:sz w:val="24"/>
                <w:szCs w:val="24"/>
              </w:rPr>
            </w:pPr>
          </w:p>
          <w:p w:rsidR="00043BA3" w:rsidRPr="00043BA3" w:rsidRDefault="00043BA3" w:rsidP="00E36EE0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</w:tcPr>
          <w:p w:rsidR="0065634F" w:rsidRDefault="0065634F" w:rsidP="0065634F">
            <w:pPr>
              <w:rPr>
                <w:color w:val="000000"/>
                <w:sz w:val="24"/>
                <w:szCs w:val="24"/>
              </w:rPr>
            </w:pPr>
          </w:p>
          <w:p w:rsidR="00D3204F" w:rsidRDefault="00D3204F" w:rsidP="0065634F">
            <w:pPr>
              <w:rPr>
                <w:color w:val="000000"/>
                <w:sz w:val="24"/>
                <w:szCs w:val="24"/>
              </w:rPr>
            </w:pPr>
          </w:p>
          <w:p w:rsidR="00D3204F" w:rsidRDefault="00D3204F" w:rsidP="0065634F">
            <w:pPr>
              <w:rPr>
                <w:color w:val="000000"/>
                <w:sz w:val="24"/>
                <w:szCs w:val="24"/>
              </w:rPr>
            </w:pPr>
          </w:p>
          <w:p w:rsidR="00D3204F" w:rsidRDefault="00D3204F" w:rsidP="0065634F">
            <w:pPr>
              <w:rPr>
                <w:color w:val="000000"/>
                <w:sz w:val="24"/>
                <w:szCs w:val="24"/>
              </w:rPr>
            </w:pPr>
          </w:p>
          <w:p w:rsidR="00D3204F" w:rsidRDefault="00D3204F" w:rsidP="0065634F">
            <w:pPr>
              <w:rPr>
                <w:color w:val="000000"/>
                <w:sz w:val="24"/>
                <w:szCs w:val="24"/>
              </w:rPr>
            </w:pPr>
          </w:p>
          <w:p w:rsidR="00D3204F" w:rsidRDefault="00D3204F" w:rsidP="0065634F">
            <w:pPr>
              <w:rPr>
                <w:color w:val="000000"/>
                <w:sz w:val="24"/>
                <w:szCs w:val="24"/>
              </w:rPr>
            </w:pP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3204F" w:rsidRDefault="00D3204F" w:rsidP="0065634F">
            <w:pPr>
              <w:rPr>
                <w:color w:val="000000"/>
                <w:sz w:val="24"/>
                <w:szCs w:val="24"/>
              </w:rPr>
            </w:pPr>
          </w:p>
          <w:p w:rsidR="00D3204F" w:rsidRDefault="00D3204F" w:rsidP="0065634F">
            <w:pPr>
              <w:rPr>
                <w:color w:val="000000"/>
                <w:sz w:val="24"/>
                <w:szCs w:val="24"/>
              </w:rPr>
            </w:pPr>
          </w:p>
          <w:p w:rsidR="00D3204F" w:rsidRDefault="00D3204F" w:rsidP="0065634F">
            <w:pPr>
              <w:rPr>
                <w:color w:val="000000"/>
                <w:sz w:val="24"/>
                <w:szCs w:val="24"/>
              </w:rPr>
            </w:pPr>
          </w:p>
          <w:p w:rsidR="00D3204F" w:rsidRDefault="00D3204F" w:rsidP="0065634F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1D5995" w:rsidRPr="00410401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BE7CF5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Üye     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5E35" w:rsidRPr="00C479F0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Hümeyra BİROL                                   </w:t>
            </w: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95E35" w:rsidRDefault="00B95E35" w:rsidP="00B95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Pr="00C479F0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65634F">
        <w:trPr>
          <w:trHeight w:val="315"/>
        </w:trPr>
        <w:tc>
          <w:tcPr>
            <w:tcW w:w="4725" w:type="dxa"/>
            <w:noWrap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83BF8" w:rsidRDefault="00D83BF8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2D4C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D9286E" w:rsidRDefault="002D4CE3" w:rsidP="002D4C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9286E" w:rsidRPr="00C5322C" w:rsidRDefault="00D9286E" w:rsidP="00D928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9F7" w:rsidRDefault="00135059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EB1B2D">
      <w:rPr>
        <w:b/>
        <w:sz w:val="22"/>
        <w:szCs w:val="22"/>
      </w:rPr>
      <w:t>2</w:t>
    </w:r>
    <w:r w:rsidR="006C4F37">
      <w:rPr>
        <w:b/>
        <w:sz w:val="22"/>
        <w:szCs w:val="22"/>
      </w:rPr>
      <w:t>9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6C4F37">
      <w:rPr>
        <w:b/>
        <w:i/>
        <w:sz w:val="22"/>
        <w:szCs w:val="22"/>
      </w:rPr>
      <w:t>10</w:t>
    </w:r>
    <w:r w:rsidR="00475E13">
      <w:rPr>
        <w:b/>
        <w:i/>
        <w:sz w:val="22"/>
        <w:szCs w:val="22"/>
      </w:rPr>
      <w:t>.</w:t>
    </w:r>
    <w:r w:rsidR="00D308F2">
      <w:rPr>
        <w:b/>
        <w:i/>
        <w:sz w:val="22"/>
        <w:szCs w:val="22"/>
      </w:rPr>
      <w:t>0</w:t>
    </w:r>
    <w:r w:rsidR="00E57ADF">
      <w:rPr>
        <w:b/>
        <w:i/>
        <w:sz w:val="22"/>
        <w:szCs w:val="22"/>
      </w:rPr>
      <w:t>2</w:t>
    </w:r>
    <w:r>
      <w:rPr>
        <w:b/>
        <w:i/>
        <w:sz w:val="22"/>
        <w:szCs w:val="22"/>
      </w:rPr>
      <w:t>.202</w:t>
    </w:r>
    <w:r w:rsidR="00D308F2">
      <w:rPr>
        <w:b/>
        <w:i/>
        <w:sz w:val="22"/>
        <w:szCs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B" w:rsidRPr="009A49C7" w:rsidRDefault="009A49C7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7C023A" w:rsidRPr="009A49C7">
      <w:rPr>
        <w:b/>
        <w:sz w:val="24"/>
        <w:szCs w:val="24"/>
      </w:rPr>
      <w:t>62</w:t>
    </w:r>
    <w:r w:rsidR="00297F04">
      <w:rPr>
        <w:b/>
        <w:sz w:val="24"/>
        <w:szCs w:val="24"/>
      </w:rPr>
      <w:t>9</w:t>
    </w:r>
    <w:r>
      <w:t xml:space="preserve">                                                                     </w:t>
    </w:r>
    <w:r w:rsidR="00297F04">
      <w:rPr>
        <w:i/>
      </w:rPr>
      <w:t>10</w:t>
    </w:r>
    <w:r w:rsidRPr="00DA4B15">
      <w:rPr>
        <w:b/>
        <w:i/>
      </w:rPr>
      <w:t>.</w:t>
    </w:r>
    <w:r w:rsidR="00D308F2" w:rsidRPr="00DA4B15">
      <w:rPr>
        <w:b/>
        <w:i/>
      </w:rPr>
      <w:t>0</w:t>
    </w:r>
    <w:r w:rsidR="00312C57">
      <w:rPr>
        <w:b/>
        <w:i/>
      </w:rPr>
      <w:t>2</w:t>
    </w:r>
    <w:r w:rsidRPr="00DA4B15">
      <w:rPr>
        <w:b/>
        <w:i/>
      </w:rPr>
      <w:t>.202</w:t>
    </w:r>
    <w:r w:rsidR="00D308F2" w:rsidRPr="00DA4B15">
      <w:rPr>
        <w:b/>
        <w:i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A5E68"/>
    <w:multiLevelType w:val="hybridMultilevel"/>
    <w:tmpl w:val="E4EA8924"/>
    <w:lvl w:ilvl="0" w:tplc="A42245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5"/>
  </w:num>
  <w:num w:numId="7">
    <w:abstractNumId w:val="14"/>
  </w:num>
  <w:num w:numId="8">
    <w:abstractNumId w:val="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9"/>
  </w:num>
  <w:num w:numId="14">
    <w:abstractNumId w:val="17"/>
  </w:num>
  <w:num w:numId="15">
    <w:abstractNumId w:val="7"/>
  </w:num>
  <w:num w:numId="16">
    <w:abstractNumId w:val="13"/>
  </w:num>
  <w:num w:numId="17">
    <w:abstractNumId w:val="12"/>
  </w:num>
  <w:num w:numId="18">
    <w:abstractNumId w:val="4"/>
  </w:num>
  <w:num w:numId="19">
    <w:abstractNumId w:val="3"/>
  </w:num>
  <w:num w:numId="20">
    <w:abstractNumId w:val="1"/>
  </w:num>
  <w:num w:numId="21">
    <w:abstractNumId w:val="5"/>
  </w:num>
  <w:num w:numId="2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628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988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7D9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BA3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83E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1D0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36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93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04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6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4F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4ED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0B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BB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B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4F37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066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6FD2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6F51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BFE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14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89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35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575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93E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90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4"/>
    <w:rsid w:val="00CB3A6A"/>
    <w:rsid w:val="00CB3B12"/>
    <w:rsid w:val="00CB3CD3"/>
    <w:rsid w:val="00CB3E8D"/>
    <w:rsid w:val="00CB3FD3"/>
    <w:rsid w:val="00CB3FFB"/>
    <w:rsid w:val="00CB4273"/>
    <w:rsid w:val="00CB42D5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4F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3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6B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E0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2849"/>
    <o:shapelayout v:ext="edit">
      <o:idmap v:ext="edit" data="1"/>
    </o:shapelayout>
  </w:shapeDefaults>
  <w:decimalSymbol w:val=","/>
  <w:listSeparator w:val=";"/>
  <w14:docId w14:val="48D529AE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A7FB-E14F-443F-8F40-2E0C0FED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10</Pages>
  <Words>703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Zübeyde Ceylan Çakmak</cp:lastModifiedBy>
  <cp:revision>964</cp:revision>
  <cp:lastPrinted>2023-02-16T08:47:00Z</cp:lastPrinted>
  <dcterms:created xsi:type="dcterms:W3CDTF">2022-07-06T10:21:00Z</dcterms:created>
  <dcterms:modified xsi:type="dcterms:W3CDTF">2023-02-16T08:48:00Z</dcterms:modified>
</cp:coreProperties>
</file>