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B35583">
        <w:rPr>
          <w:color w:val="000000" w:themeColor="text1"/>
          <w:sz w:val="24"/>
          <w:szCs w:val="24"/>
        </w:rPr>
        <w:t>02</w:t>
      </w:r>
      <w:r w:rsidR="00BB56C3">
        <w:rPr>
          <w:color w:val="000000" w:themeColor="text1"/>
          <w:sz w:val="24"/>
          <w:szCs w:val="24"/>
        </w:rPr>
        <w:t>.</w:t>
      </w:r>
      <w:r w:rsidR="00B35583">
        <w:rPr>
          <w:color w:val="000000" w:themeColor="text1"/>
          <w:sz w:val="24"/>
          <w:szCs w:val="24"/>
        </w:rPr>
        <w:t>10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8E5812">
        <w:rPr>
          <w:color w:val="000000" w:themeColor="text1"/>
          <w:sz w:val="24"/>
          <w:szCs w:val="24"/>
        </w:rPr>
        <w:t>5</w:t>
      </w:r>
      <w:r w:rsidR="00B35583">
        <w:rPr>
          <w:color w:val="000000" w:themeColor="text1"/>
          <w:sz w:val="24"/>
          <w:szCs w:val="24"/>
        </w:rPr>
        <w:t>8</w:t>
      </w:r>
    </w:p>
    <w:p w:rsidR="0060578C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FE3CBB" w:rsidRPr="005C1828" w:rsidRDefault="00FE3CBB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FE3CBB" w:rsidRDefault="00FE3CBB" w:rsidP="00FE3CBB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9564BB">
        <w:rPr>
          <w:b/>
          <w:sz w:val="24"/>
          <w:szCs w:val="24"/>
          <w:u w:val="single"/>
          <w:lang w:val="x-none" w:eastAsia="x-none"/>
        </w:rPr>
        <w:t>GÜNDEM</w:t>
      </w:r>
    </w:p>
    <w:p w:rsidR="00FE3CBB" w:rsidRDefault="00FE3CBB" w:rsidP="00FE3CBB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</w:p>
    <w:p w:rsidR="00FE3CBB" w:rsidRPr="001F6AED" w:rsidRDefault="00FE3CBB" w:rsidP="00FE3CBB">
      <w:pPr>
        <w:pStyle w:val="ListeParagraf"/>
        <w:numPr>
          <w:ilvl w:val="0"/>
          <w:numId w:val="5"/>
        </w:numPr>
        <w:spacing w:before="0"/>
        <w:ind w:left="142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1F6AED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Turizm Fakültesi bünyesinde yer alan Turizm İşletmeciliği Bölümü ile İktisadi ve İdari Bilimler Fakültesi bünyesinde yer alan Yönetim Bilişim Sistemleri Bölümü arasında</w:t>
      </w:r>
      <w:r w:rsidRPr="001F6AED">
        <w:rPr>
          <w:rFonts w:ascii="Times New Roman" w:hAnsi="Times New Roman"/>
          <w:color w:val="000000" w:themeColor="text1"/>
          <w:sz w:val="24"/>
          <w:szCs w:val="24"/>
        </w:rPr>
        <w:t xml:space="preserve"> 2023-2024 eğitim-öğretim yılından itibaren karşılıklı olarak çift </w:t>
      </w:r>
      <w:proofErr w:type="spellStart"/>
      <w:r w:rsidRPr="001F6AED">
        <w:rPr>
          <w:rFonts w:ascii="Times New Roman" w:hAnsi="Times New Roman"/>
          <w:color w:val="000000" w:themeColor="text1"/>
          <w:sz w:val="24"/>
          <w:szCs w:val="24"/>
        </w:rPr>
        <w:t>anadal</w:t>
      </w:r>
      <w:proofErr w:type="spellEnd"/>
      <w:r w:rsidRPr="001F6AED">
        <w:rPr>
          <w:rFonts w:ascii="Times New Roman" w:hAnsi="Times New Roman"/>
          <w:color w:val="000000" w:themeColor="text1"/>
          <w:sz w:val="24"/>
          <w:szCs w:val="24"/>
        </w:rPr>
        <w:t xml:space="preserve"> programları açılması ve öğretim planlarının onaylanması</w:t>
      </w:r>
      <w:r>
        <w:rPr>
          <w:color w:val="000000" w:themeColor="text1"/>
          <w:sz w:val="24"/>
          <w:szCs w:val="24"/>
        </w:rPr>
        <w:t>.</w:t>
      </w:r>
    </w:p>
    <w:p w:rsidR="00FE3CBB" w:rsidRPr="001F6AED" w:rsidRDefault="00FE3CBB" w:rsidP="00FE3CBB">
      <w:pPr>
        <w:pStyle w:val="ListeParagraf"/>
        <w:ind w:left="142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FE3CBB" w:rsidRPr="001F6AED" w:rsidRDefault="00FE3CBB" w:rsidP="00FE3CBB">
      <w:pPr>
        <w:pStyle w:val="ListeParagraf"/>
        <w:numPr>
          <w:ilvl w:val="0"/>
          <w:numId w:val="5"/>
        </w:numPr>
        <w:spacing w:before="0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1F6AED">
        <w:rPr>
          <w:rFonts w:ascii="Times New Roman" w:hAnsi="Times New Roman"/>
          <w:color w:val="000000" w:themeColor="text1"/>
          <w:sz w:val="24"/>
          <w:szCs w:val="24"/>
        </w:rPr>
        <w:t>Mühendislik Fakültesi İnşaat Mühendisliği ile İnşaat Mühendisliği (İ.Ö.) Programlarına ait öğretim planlarında 2023-2024 eğitim-öğretim yılından itibaren değişiklik yapılması.</w:t>
      </w:r>
    </w:p>
    <w:p w:rsidR="00FE3CBB" w:rsidRPr="001F6AED" w:rsidRDefault="00FE3CBB" w:rsidP="00FE3CBB">
      <w:pPr>
        <w:pStyle w:val="ListeParagraf"/>
        <w:rPr>
          <w:rFonts w:ascii="Times New Roman" w:hAnsi="Times New Roman"/>
          <w:color w:val="000000" w:themeColor="text1"/>
          <w:sz w:val="24"/>
          <w:szCs w:val="24"/>
        </w:rPr>
      </w:pPr>
    </w:p>
    <w:p w:rsidR="00FE3CBB" w:rsidRPr="001F6AED" w:rsidRDefault="00FE3CBB" w:rsidP="00FE3CBB">
      <w:pPr>
        <w:pStyle w:val="ListeParagraf"/>
        <w:numPr>
          <w:ilvl w:val="0"/>
          <w:numId w:val="5"/>
        </w:numPr>
        <w:spacing w:before="0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1F6AED">
        <w:rPr>
          <w:rFonts w:ascii="Times New Roman" w:hAnsi="Times New Roman"/>
          <w:color w:val="000000" w:themeColor="text1"/>
          <w:sz w:val="24"/>
          <w:szCs w:val="24"/>
        </w:rPr>
        <w:t xml:space="preserve">Necat </w:t>
      </w:r>
      <w:proofErr w:type="spellStart"/>
      <w:r w:rsidRPr="001F6AED">
        <w:rPr>
          <w:rFonts w:ascii="Times New Roman" w:hAnsi="Times New Roman"/>
          <w:color w:val="000000" w:themeColor="text1"/>
          <w:sz w:val="24"/>
          <w:szCs w:val="24"/>
        </w:rPr>
        <w:t>Hepkon</w:t>
      </w:r>
      <w:proofErr w:type="spellEnd"/>
      <w:r w:rsidRPr="001F6AED">
        <w:rPr>
          <w:rFonts w:ascii="Times New Roman" w:hAnsi="Times New Roman"/>
          <w:color w:val="000000" w:themeColor="text1"/>
          <w:sz w:val="24"/>
          <w:szCs w:val="24"/>
        </w:rPr>
        <w:t xml:space="preserve"> Spor Bilimleri Fakültesi Spor Yöneticiliği, Rekreasyon ile Antrenörlük Eğitimi Programlarına ait öğretim planlarında 2023-2024 eğitim-öğretim yılından itibaren değişiklik yapılması.</w:t>
      </w:r>
    </w:p>
    <w:p w:rsidR="00FE3CBB" w:rsidRPr="001F6AED" w:rsidRDefault="00FE3CBB" w:rsidP="00FE3CBB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FE3CBB" w:rsidRPr="001F6AED" w:rsidRDefault="00FE3CBB" w:rsidP="00FE3CBB">
      <w:pPr>
        <w:pStyle w:val="ListeParagraf"/>
        <w:numPr>
          <w:ilvl w:val="0"/>
          <w:numId w:val="5"/>
        </w:numPr>
        <w:spacing w:before="0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1F6AED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12/09/2023 tarihli ve 653/06 sayılı Üniversitemiz Senatosu Kararı ile belirlenen İktisadi ve İdari Bilimler Fakültesi çift ana dal programları 2023-2024 eğitim-öğretim yılı kontenjanlarının güncellenmesi.</w:t>
      </w:r>
    </w:p>
    <w:p w:rsidR="00FE3CBB" w:rsidRPr="001F6AED" w:rsidRDefault="00FE3CBB" w:rsidP="00FE3CBB">
      <w:pPr>
        <w:pStyle w:val="ListeParagraf"/>
        <w:rPr>
          <w:rFonts w:ascii="Times New Roman" w:hAnsi="Times New Roman"/>
          <w:color w:val="000000" w:themeColor="text1"/>
          <w:sz w:val="24"/>
          <w:szCs w:val="24"/>
        </w:rPr>
      </w:pPr>
    </w:p>
    <w:p w:rsidR="00FE3CBB" w:rsidRPr="001F6AED" w:rsidRDefault="00FE3CBB" w:rsidP="00FE3CBB">
      <w:pPr>
        <w:pStyle w:val="ListeParagraf"/>
        <w:numPr>
          <w:ilvl w:val="0"/>
          <w:numId w:val="5"/>
        </w:numPr>
        <w:spacing w:before="0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1F6AED">
        <w:rPr>
          <w:rFonts w:ascii="Times New Roman" w:hAnsi="Times New Roman"/>
          <w:sz w:val="24"/>
          <w:szCs w:val="24"/>
        </w:rPr>
        <w:t xml:space="preserve">İktisadi ve İdari Bilimler Fakültesi Yönetim Bilişim Sistemleri Programı öğrencileri için Turizm Fakültesi </w:t>
      </w:r>
      <w:r>
        <w:rPr>
          <w:rFonts w:ascii="Times New Roman" w:hAnsi="Times New Roman"/>
          <w:sz w:val="24"/>
          <w:szCs w:val="24"/>
        </w:rPr>
        <w:t xml:space="preserve">bünyesinde açılan </w:t>
      </w:r>
      <w:r w:rsidRPr="001F6AED">
        <w:rPr>
          <w:rFonts w:ascii="Times New Roman" w:hAnsi="Times New Roman"/>
          <w:sz w:val="24"/>
          <w:szCs w:val="24"/>
        </w:rPr>
        <w:t>Turizm İşletmeciliği çift ana dal programı 2023-2024 eğitim-öğretim yılı kontenjan</w:t>
      </w:r>
      <w:r>
        <w:rPr>
          <w:rFonts w:ascii="Times New Roman" w:hAnsi="Times New Roman"/>
          <w:sz w:val="24"/>
          <w:szCs w:val="24"/>
        </w:rPr>
        <w:t>ının</w:t>
      </w:r>
      <w:r w:rsidRPr="001F6AED">
        <w:rPr>
          <w:rFonts w:ascii="Times New Roman" w:hAnsi="Times New Roman"/>
          <w:sz w:val="24"/>
          <w:szCs w:val="24"/>
        </w:rPr>
        <w:t xml:space="preserve"> belirlenmesi</w:t>
      </w:r>
      <w:r>
        <w:rPr>
          <w:rFonts w:ascii="Times New Roman" w:hAnsi="Times New Roman"/>
          <w:sz w:val="24"/>
          <w:szCs w:val="24"/>
        </w:rPr>
        <w:t>.</w:t>
      </w:r>
    </w:p>
    <w:p w:rsidR="00311B0D" w:rsidRDefault="00311B0D" w:rsidP="00590AB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275"/>
        <w:gridCol w:w="3852"/>
      </w:tblGrid>
      <w:tr w:rsidR="00410401" w:rsidRPr="005C1828" w:rsidTr="00B4144F">
        <w:trPr>
          <w:trHeight w:val="315"/>
        </w:trPr>
        <w:tc>
          <w:tcPr>
            <w:tcW w:w="5259" w:type="dxa"/>
            <w:shd w:val="clear" w:color="auto" w:fill="auto"/>
            <w:noWrap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67D85" w:rsidRDefault="00A67D85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5405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Esra BUKOVA GÜZEL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27D3" w:rsidRDefault="009127D3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FF4">
              <w:rPr>
                <w:rFonts w:ascii="Times New Roman" w:hAnsi="Times New Roman"/>
                <w:color w:val="000000"/>
                <w:sz w:val="24"/>
                <w:szCs w:val="24"/>
              </w:rPr>
              <w:t>Sibel YEŞİLDERE EMRE</w:t>
            </w:r>
          </w:p>
          <w:p w:rsidR="00540526" w:rsidRPr="005C1828" w:rsidRDefault="00540526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FF4">
              <w:rPr>
                <w:rFonts w:ascii="Times New Roman" w:hAnsi="Times New Roman"/>
                <w:color w:val="000000"/>
                <w:sz w:val="24"/>
                <w:szCs w:val="24"/>
              </w:rPr>
              <w:t>Şermin AÇIK ÇINAR</w:t>
            </w:r>
          </w:p>
          <w:p w:rsidR="007605E3" w:rsidRDefault="009133AA" w:rsidP="00AE5D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Aliye AKCALI</w:t>
            </w:r>
          </w:p>
          <w:p w:rsidR="00540526" w:rsidRPr="005C1828" w:rsidRDefault="00540526" w:rsidP="00AE5D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868" w:type="dxa"/>
            <w:shd w:val="clear" w:color="auto" w:fill="auto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E0732" w:rsidRPr="005C1828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227BB" w:rsidRPr="00D55B99" w:rsidRDefault="00F8253C" w:rsidP="00D55B9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AA57AB" w:rsidRDefault="00AA57AB" w:rsidP="00AA57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4AD" w:rsidRPr="005C1828" w:rsidRDefault="000934AD" w:rsidP="005B585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40526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86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9E43DE" w:rsidRPr="005C1828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86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5C1828" w:rsidRDefault="003C4D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386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140FF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40FF4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140F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FF4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Yusuf GÜMÜŞ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061E4D" w:rsidRPr="005C1828" w:rsidRDefault="002E157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D4647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061E4D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811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811A1">
              <w:rPr>
                <w:rFonts w:ascii="Times New Roman" w:hAnsi="Times New Roman"/>
                <w:color w:val="000000"/>
                <w:sz w:val="24"/>
                <w:szCs w:val="24"/>
              </w:rPr>
              <w:t>Başak HAN</w:t>
            </w:r>
          </w:p>
          <w:p w:rsidR="000811A1" w:rsidRPr="005C1828" w:rsidRDefault="00140FF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061E4D" w:rsidRPr="005C1828" w:rsidRDefault="0054052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E639A7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40526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435D55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435D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895497" w:rsidRPr="005C1828" w:rsidRDefault="00140FF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Arzı ATIL</w:t>
            </w:r>
          </w:p>
          <w:p w:rsidR="00895497" w:rsidRPr="005C1828" w:rsidRDefault="00540526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86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6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40526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86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86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86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437A2F" w:rsidRPr="005C1828" w:rsidRDefault="0054052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5C1828" w:rsidRDefault="0054052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86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236BFE" w:rsidRDefault="00236BF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SİGALİ</w:t>
            </w:r>
          </w:p>
          <w:p w:rsidR="00236BFE" w:rsidRPr="005C1828" w:rsidRDefault="00236BF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091697" w:rsidRDefault="00140FF4" w:rsidP="00140F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140FF4" w:rsidRDefault="00140FF4" w:rsidP="00140F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140FF4" w:rsidRDefault="00140FF4" w:rsidP="00140F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140FF4" w:rsidRDefault="00140FF4" w:rsidP="00140F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140FF4" w:rsidRPr="005C1828" w:rsidRDefault="00140FF4" w:rsidP="00140F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Oğuz SANCAKDAR</w:t>
            </w:r>
          </w:p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proofErr w:type="gram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Dilek ESER</w:t>
            </w:r>
          </w:p>
          <w:p w:rsidR="00B05831" w:rsidRDefault="00B05831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716DF7" w:rsidRDefault="00716DF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CF2403" w:rsidRDefault="000934A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B4144F" w:rsidRDefault="00B4144F" w:rsidP="00B414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B4144F" w:rsidRPr="005C1828" w:rsidRDefault="00B4144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B4144F">
        <w:trPr>
          <w:trHeight w:val="315"/>
        </w:trPr>
        <w:tc>
          <w:tcPr>
            <w:tcW w:w="5259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497EC0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E42AF9">
        <w:rPr>
          <w:b/>
          <w:sz w:val="24"/>
          <w:szCs w:val="24"/>
          <w:lang w:eastAsia="x-none"/>
        </w:rPr>
        <w:t>02.</w:t>
      </w:r>
      <w:r w:rsidR="00C90920">
        <w:rPr>
          <w:b/>
          <w:sz w:val="24"/>
          <w:szCs w:val="24"/>
          <w:lang w:eastAsia="x-none"/>
        </w:rPr>
        <w:t xml:space="preserve"> </w:t>
      </w:r>
      <w:r w:rsidR="00E42AF9">
        <w:rPr>
          <w:b/>
          <w:sz w:val="24"/>
          <w:szCs w:val="24"/>
          <w:lang w:eastAsia="x-none"/>
        </w:rPr>
        <w:t>Ekim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5C6F41">
        <w:rPr>
          <w:b/>
          <w:sz w:val="24"/>
          <w:szCs w:val="24"/>
          <w:lang w:eastAsia="x-none"/>
        </w:rPr>
        <w:t>Pazartesi</w:t>
      </w:r>
      <w:r w:rsidR="003F01C9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E42AF9">
        <w:rPr>
          <w:b/>
          <w:sz w:val="24"/>
          <w:szCs w:val="24"/>
          <w:lang w:eastAsia="x-none"/>
        </w:rPr>
        <w:t>17</w:t>
      </w:r>
      <w:r w:rsidR="000F67E0">
        <w:rPr>
          <w:b/>
          <w:sz w:val="24"/>
          <w:szCs w:val="24"/>
          <w:lang w:eastAsia="x-none"/>
        </w:rPr>
        <w:t>.</w:t>
      </w:r>
      <w:r w:rsidR="005C6F41">
        <w:rPr>
          <w:b/>
          <w:sz w:val="24"/>
          <w:szCs w:val="24"/>
          <w:lang w:eastAsia="x-none"/>
        </w:rPr>
        <w:t>3</w:t>
      </w:r>
      <w:r w:rsidR="000F67E0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 xml:space="preserve">’da </w:t>
      </w:r>
      <w:r w:rsidR="00D84714">
        <w:rPr>
          <w:b/>
          <w:sz w:val="24"/>
          <w:szCs w:val="24"/>
          <w:lang w:eastAsia="x-none"/>
        </w:rPr>
        <w:t xml:space="preserve">Rektörlük Senato Salonu’nda </w:t>
      </w:r>
      <w:r w:rsidR="00497EC0" w:rsidRPr="005C1828">
        <w:rPr>
          <w:b/>
          <w:sz w:val="24"/>
          <w:szCs w:val="24"/>
        </w:rPr>
        <w:t>Rektör</w:t>
      </w:r>
      <w:r w:rsidR="005C6F41">
        <w:rPr>
          <w:b/>
          <w:sz w:val="24"/>
          <w:szCs w:val="24"/>
        </w:rPr>
        <w:t xml:space="preserve"> </w:t>
      </w:r>
      <w:r w:rsidR="00E42AF9">
        <w:rPr>
          <w:b/>
          <w:sz w:val="24"/>
          <w:szCs w:val="24"/>
        </w:rPr>
        <w:t>Prof. Dr. Nükhet HOTAR</w:t>
      </w:r>
      <w:r w:rsidR="00203850" w:rsidRPr="005C1828">
        <w:rPr>
          <w:b/>
          <w:sz w:val="24"/>
          <w:szCs w:val="24"/>
        </w:rPr>
        <w:t xml:space="preserve">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2D317E">
      <w:pPr>
        <w:spacing w:before="120"/>
        <w:jc w:val="both"/>
        <w:rPr>
          <w:color w:val="000000"/>
          <w:sz w:val="24"/>
          <w:szCs w:val="24"/>
        </w:rPr>
      </w:pPr>
    </w:p>
    <w:p w:rsidR="00696F74" w:rsidRPr="002D317E" w:rsidRDefault="007E6A8C" w:rsidP="002D317E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 xml:space="preserve">           </w:t>
      </w:r>
    </w:p>
    <w:p w:rsidR="007E4CA4" w:rsidRDefault="00354118" w:rsidP="000A428D">
      <w:pPr>
        <w:spacing w:after="120"/>
        <w:jc w:val="both"/>
        <w:rPr>
          <w:color w:val="000000"/>
          <w:sz w:val="24"/>
          <w:szCs w:val="24"/>
        </w:rPr>
      </w:pPr>
      <w:r w:rsidRPr="002D317E">
        <w:rPr>
          <w:b/>
          <w:color w:val="000000"/>
          <w:sz w:val="24"/>
          <w:szCs w:val="24"/>
          <w:u w:val="single"/>
        </w:rPr>
        <w:t>KARAR 1-</w:t>
      </w:r>
      <w:r w:rsidRPr="002D317E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054581" w:rsidRDefault="00054581" w:rsidP="000A428D">
      <w:pPr>
        <w:spacing w:after="120"/>
        <w:jc w:val="both"/>
        <w:rPr>
          <w:color w:val="000000"/>
          <w:sz w:val="24"/>
          <w:szCs w:val="24"/>
        </w:rPr>
      </w:pPr>
    </w:p>
    <w:p w:rsidR="00737EAA" w:rsidRPr="00737EAA" w:rsidRDefault="00CC4353" w:rsidP="00737EAA">
      <w:pPr>
        <w:jc w:val="both"/>
        <w:rPr>
          <w:sz w:val="24"/>
          <w:szCs w:val="24"/>
        </w:rPr>
      </w:pPr>
      <w:r w:rsidRPr="00737EAA">
        <w:rPr>
          <w:b/>
          <w:color w:val="000000"/>
          <w:sz w:val="24"/>
          <w:szCs w:val="24"/>
          <w:u w:val="single"/>
        </w:rPr>
        <w:t>KARAR 2</w:t>
      </w:r>
      <w:r w:rsidR="00737EAA" w:rsidRPr="00737EAA">
        <w:rPr>
          <w:b/>
          <w:color w:val="000000"/>
          <w:sz w:val="24"/>
          <w:szCs w:val="24"/>
          <w:u w:val="single"/>
        </w:rPr>
        <w:t xml:space="preserve">- </w:t>
      </w:r>
      <w:r w:rsidR="00737EAA" w:rsidRPr="00737EAA">
        <w:rPr>
          <w:rFonts w:eastAsia="Arial Unicode MS"/>
          <w:bCs/>
          <w:color w:val="000000" w:themeColor="text1"/>
          <w:sz w:val="24"/>
          <w:szCs w:val="24"/>
        </w:rPr>
        <w:t>Turizm Fakültesi bünyesinde yer alan Turizm İşletmeciliği Bölümü ile İktisadi ve İdari Bilimler Fakültesi bünyesinde yer alan Yönetim Bilişim Sistemleri Bölümü arasında</w:t>
      </w:r>
      <w:r w:rsidR="00737EAA" w:rsidRPr="00737EAA">
        <w:rPr>
          <w:color w:val="000000" w:themeColor="text1"/>
          <w:sz w:val="24"/>
          <w:szCs w:val="24"/>
        </w:rPr>
        <w:t xml:space="preserve"> 2023-2024 eğitim-öğretim yılından itibaren karşılıklı olarak çift </w:t>
      </w:r>
      <w:proofErr w:type="spellStart"/>
      <w:r w:rsidR="00737EAA" w:rsidRPr="00737EAA">
        <w:rPr>
          <w:color w:val="000000" w:themeColor="text1"/>
          <w:sz w:val="24"/>
          <w:szCs w:val="24"/>
        </w:rPr>
        <w:t>anadal</w:t>
      </w:r>
      <w:proofErr w:type="spellEnd"/>
      <w:r w:rsidR="00737EAA" w:rsidRPr="00737EAA">
        <w:rPr>
          <w:color w:val="000000" w:themeColor="text1"/>
          <w:sz w:val="24"/>
          <w:szCs w:val="24"/>
        </w:rPr>
        <w:t xml:space="preserve"> programları açılması ve öğretim planlarının onaylanmasına ilişkin Turizm Fakültesi </w:t>
      </w:r>
      <w:r w:rsidR="00737EAA" w:rsidRPr="00737EAA">
        <w:rPr>
          <w:rFonts w:eastAsia="Calibri"/>
          <w:color w:val="000000" w:themeColor="text1"/>
          <w:sz w:val="24"/>
          <w:szCs w:val="24"/>
        </w:rPr>
        <w:t xml:space="preserve">Dekanlığının 21.09.2023 tarihli ve E-733761 sayılı yazısı ile </w:t>
      </w:r>
      <w:r w:rsidR="00737EAA" w:rsidRPr="00737EAA">
        <w:rPr>
          <w:rFonts w:eastAsia="Arial Unicode MS"/>
          <w:bCs/>
          <w:color w:val="000000" w:themeColor="text1"/>
          <w:sz w:val="24"/>
          <w:szCs w:val="24"/>
        </w:rPr>
        <w:t xml:space="preserve">İktisadi ve İdari Bilimler Fakültesi </w:t>
      </w:r>
      <w:r w:rsidR="00737EAA" w:rsidRPr="00737EAA">
        <w:rPr>
          <w:rFonts w:eastAsia="Calibri"/>
          <w:color w:val="000000" w:themeColor="text1"/>
          <w:sz w:val="24"/>
          <w:szCs w:val="24"/>
        </w:rPr>
        <w:t xml:space="preserve">Dekanlığının 28.09.2023 tarihli ve E-742110 sayılı yazıları </w:t>
      </w:r>
      <w:r w:rsidR="00737EAA" w:rsidRPr="00737EAA">
        <w:rPr>
          <w:rFonts w:eastAsia="Calibri"/>
          <w:color w:val="000000"/>
          <w:sz w:val="24"/>
          <w:szCs w:val="24"/>
        </w:rPr>
        <w:t xml:space="preserve">ve </w:t>
      </w:r>
      <w:r w:rsidR="00737EAA" w:rsidRPr="00737EAA">
        <w:rPr>
          <w:rFonts w:eastAsia="Calibri"/>
          <w:color w:val="000000" w:themeColor="text1"/>
          <w:sz w:val="24"/>
          <w:szCs w:val="24"/>
        </w:rPr>
        <w:t>ekleri incelendi.</w:t>
      </w:r>
    </w:p>
    <w:p w:rsidR="00737EAA" w:rsidRPr="00737EAA" w:rsidRDefault="00737EAA" w:rsidP="00737EAA">
      <w:pPr>
        <w:rPr>
          <w:sz w:val="24"/>
          <w:szCs w:val="24"/>
        </w:rPr>
      </w:pPr>
    </w:p>
    <w:p w:rsidR="00737EAA" w:rsidRDefault="00737EAA" w:rsidP="00737EAA">
      <w:pPr>
        <w:rPr>
          <w:b/>
          <w:sz w:val="24"/>
          <w:szCs w:val="24"/>
        </w:rPr>
      </w:pPr>
      <w:r w:rsidRPr="00737EAA">
        <w:rPr>
          <w:b/>
          <w:sz w:val="24"/>
          <w:szCs w:val="24"/>
        </w:rPr>
        <w:t>Görüşmeler sonunda;</w:t>
      </w:r>
    </w:p>
    <w:p w:rsidR="000A6E35" w:rsidRPr="00737EAA" w:rsidRDefault="000A6E35" w:rsidP="00737EAA">
      <w:pPr>
        <w:rPr>
          <w:b/>
          <w:sz w:val="24"/>
          <w:szCs w:val="24"/>
        </w:rPr>
      </w:pPr>
    </w:p>
    <w:p w:rsidR="00737EAA" w:rsidRPr="00737EAA" w:rsidRDefault="00737EAA" w:rsidP="00737EAA">
      <w:pPr>
        <w:jc w:val="both"/>
        <w:rPr>
          <w:sz w:val="24"/>
          <w:szCs w:val="24"/>
        </w:rPr>
      </w:pPr>
      <w:r w:rsidRPr="00737EAA">
        <w:rPr>
          <w:rFonts w:eastAsia="Arial Unicode MS"/>
          <w:bCs/>
          <w:color w:val="000000" w:themeColor="text1"/>
          <w:sz w:val="24"/>
          <w:szCs w:val="24"/>
        </w:rPr>
        <w:t xml:space="preserve">Turizm Fakültesi bünyesinde yer alan Turizm İşletmeciliği Bölümü ile İktisadi ve İdari Bilimler Fakültesi bünyesinde yer alan Yönetim Bilişim Sistemleri Bölümü </w:t>
      </w:r>
      <w:r w:rsidRPr="00737EAA">
        <w:rPr>
          <w:color w:val="000000" w:themeColor="text1"/>
          <w:sz w:val="24"/>
          <w:szCs w:val="24"/>
        </w:rPr>
        <w:t xml:space="preserve">arasında 2023-2024 eğitim-öğretim yılından itibaren karşılıklı olarak çift </w:t>
      </w:r>
      <w:proofErr w:type="spellStart"/>
      <w:r w:rsidRPr="00737EAA">
        <w:rPr>
          <w:color w:val="000000" w:themeColor="text1"/>
          <w:sz w:val="24"/>
          <w:szCs w:val="24"/>
        </w:rPr>
        <w:t>anadal</w:t>
      </w:r>
      <w:proofErr w:type="spellEnd"/>
      <w:r w:rsidRPr="00737EAA">
        <w:rPr>
          <w:color w:val="000000" w:themeColor="text1"/>
          <w:sz w:val="24"/>
          <w:szCs w:val="24"/>
        </w:rPr>
        <w:t xml:space="preserve"> programları açılmasına ve </w:t>
      </w:r>
      <w:r w:rsidRPr="00737EAA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öğretim planlarının </w:t>
      </w:r>
      <w:r w:rsidRPr="00737EAA">
        <w:rPr>
          <w:color w:val="000000" w:themeColor="text1"/>
          <w:sz w:val="24"/>
          <w:szCs w:val="24"/>
        </w:rPr>
        <w:t xml:space="preserve">Turizm </w:t>
      </w:r>
      <w:r w:rsidRPr="00737EAA">
        <w:rPr>
          <w:rFonts w:eastAsia="Arial Unicode MS"/>
          <w:bCs/>
          <w:color w:val="000000" w:themeColor="text1"/>
          <w:sz w:val="24"/>
          <w:szCs w:val="24"/>
        </w:rPr>
        <w:t>Fakültesi Kurulunun 01.09.2023 tarihli ve 4/1 sayılı kararı ile İktisadi ve İdari Bilimler Fakültesi Kurulunun 13.09.2023 tarihli ve 9/3 sayılı kararı ve  eklerinde belirtilen şekilde uygulanmasına</w:t>
      </w:r>
      <w:r w:rsidRPr="00737EAA">
        <w:rPr>
          <w:color w:val="000000" w:themeColor="text1"/>
          <w:sz w:val="24"/>
          <w:szCs w:val="24"/>
        </w:rPr>
        <w:t xml:space="preserve"> </w:t>
      </w:r>
      <w:r w:rsidRPr="00737EAA">
        <w:rPr>
          <w:sz w:val="24"/>
          <w:szCs w:val="24"/>
        </w:rPr>
        <w:t>oybirliği ile karar verildi.</w:t>
      </w:r>
    </w:p>
    <w:p w:rsidR="00CC4353" w:rsidRDefault="00CC4353" w:rsidP="00737EAA">
      <w:pPr>
        <w:jc w:val="both"/>
        <w:rPr>
          <w:b/>
          <w:color w:val="000000"/>
          <w:sz w:val="24"/>
          <w:szCs w:val="24"/>
          <w:u w:val="single"/>
        </w:rPr>
      </w:pPr>
    </w:p>
    <w:p w:rsidR="000A6E35" w:rsidRDefault="000A6E35" w:rsidP="000A6E35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737EAA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3</w:t>
      </w:r>
      <w:r w:rsidRPr="00737EAA">
        <w:rPr>
          <w:b/>
          <w:color w:val="000000"/>
          <w:sz w:val="24"/>
          <w:szCs w:val="24"/>
          <w:u w:val="single"/>
        </w:rPr>
        <w:t>-</w:t>
      </w:r>
      <w:r w:rsidRPr="00451C83">
        <w:rPr>
          <w:color w:val="000000" w:themeColor="text1"/>
          <w:sz w:val="24"/>
          <w:szCs w:val="24"/>
        </w:rPr>
        <w:t>Mühendislik Fakültesi İnşaat Mühendisliği ile İnşaat Mühendisliği (İ.Ö.) Programlarına ait öğretim planlarında 2023-2024 eğitim-öğretim yılından itibaren değişiklik yapılması</w:t>
      </w:r>
      <w:r>
        <w:rPr>
          <w:color w:val="000000" w:themeColor="text1"/>
          <w:sz w:val="24"/>
          <w:szCs w:val="24"/>
        </w:rPr>
        <w:t>na ilişkin</w:t>
      </w:r>
      <w:r>
        <w:rPr>
          <w:rFonts w:eastAsia="Calibri"/>
          <w:color w:val="000000" w:themeColor="text1"/>
          <w:sz w:val="24"/>
          <w:szCs w:val="24"/>
        </w:rPr>
        <w:t xml:space="preserve"> Dekanlığın 02.10.2023 tarihli ve E-744727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:rsidR="000A6E35" w:rsidRDefault="000A6E35" w:rsidP="000A6E35">
      <w:pPr>
        <w:shd w:val="clear" w:color="auto" w:fill="FFFFFF"/>
        <w:jc w:val="both"/>
        <w:rPr>
          <w:sz w:val="24"/>
          <w:szCs w:val="24"/>
        </w:rPr>
      </w:pPr>
    </w:p>
    <w:p w:rsidR="000A6E35" w:rsidRDefault="000A6E35" w:rsidP="000A6E35">
      <w:pPr>
        <w:rPr>
          <w:sz w:val="24"/>
          <w:szCs w:val="24"/>
        </w:rPr>
      </w:pPr>
    </w:p>
    <w:p w:rsidR="000A6E35" w:rsidRDefault="000A6E35" w:rsidP="000A6E35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0A6E35" w:rsidRDefault="000A6E35" w:rsidP="000A6E35">
      <w:pPr>
        <w:rPr>
          <w:b/>
          <w:sz w:val="24"/>
          <w:szCs w:val="24"/>
        </w:rPr>
      </w:pPr>
    </w:p>
    <w:p w:rsidR="000A6E35" w:rsidRDefault="000A6E35" w:rsidP="000A6E35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451C83">
        <w:rPr>
          <w:color w:val="000000" w:themeColor="text1"/>
          <w:sz w:val="24"/>
          <w:szCs w:val="24"/>
        </w:rPr>
        <w:t>Mühendislik Fakültesi İnşaat Mühendisliği ile İnşaat Mühendisliği (İ.Ö.) Programlarına ait öğretim planlarında 2023-2024 eğitim-öğretim yılından itibaren değişiklik yapılması</w:t>
      </w:r>
      <w:r>
        <w:rPr>
          <w:color w:val="000000" w:themeColor="text1"/>
          <w:sz w:val="24"/>
          <w:szCs w:val="24"/>
        </w:rPr>
        <w:t xml:space="preserve">na </w:t>
      </w:r>
      <w:r w:rsidRPr="00857931">
        <w:rPr>
          <w:sz w:val="24"/>
          <w:szCs w:val="24"/>
        </w:rPr>
        <w:t xml:space="preserve">ve bu değişikliğin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Fakülte Kurulunun 29.09.2023 tarihli ve 11/1 sayılı kararı </w:t>
      </w:r>
      <w:r>
        <w:rPr>
          <w:sz w:val="24"/>
          <w:szCs w:val="24"/>
        </w:rPr>
        <w:t>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leri</w:t>
      </w:r>
      <w:r w:rsidRPr="00857931">
        <w:rPr>
          <w:sz w:val="24"/>
          <w:szCs w:val="24"/>
        </w:rPr>
        <w:t>nde belirlenen intibak esaslarına göre uygulanmasına oybirliği ile karar verildi.</w:t>
      </w:r>
      <w:r w:rsidRPr="001E12BA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</w:p>
    <w:p w:rsidR="00EF572C" w:rsidRDefault="00EF572C" w:rsidP="000A6E35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F572C" w:rsidRDefault="00EF572C" w:rsidP="00EF572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737EAA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4</w:t>
      </w:r>
      <w:r w:rsidRPr="00737EAA">
        <w:rPr>
          <w:b/>
          <w:color w:val="000000"/>
          <w:sz w:val="24"/>
          <w:szCs w:val="24"/>
          <w:u w:val="single"/>
        </w:rPr>
        <w:t>-</w:t>
      </w:r>
      <w:r>
        <w:rPr>
          <w:b/>
          <w:color w:val="000000"/>
          <w:sz w:val="24"/>
          <w:szCs w:val="24"/>
          <w:u w:val="single"/>
        </w:rPr>
        <w:t xml:space="preserve"> </w:t>
      </w:r>
      <w:r>
        <w:rPr>
          <w:color w:val="000000" w:themeColor="text1"/>
          <w:sz w:val="24"/>
          <w:szCs w:val="24"/>
        </w:rPr>
        <w:t xml:space="preserve">Necat </w:t>
      </w:r>
      <w:proofErr w:type="spellStart"/>
      <w:r>
        <w:rPr>
          <w:color w:val="000000" w:themeColor="text1"/>
          <w:sz w:val="24"/>
          <w:szCs w:val="24"/>
        </w:rPr>
        <w:t>Hepkon</w:t>
      </w:r>
      <w:proofErr w:type="spellEnd"/>
      <w:r>
        <w:rPr>
          <w:color w:val="000000" w:themeColor="text1"/>
          <w:sz w:val="24"/>
          <w:szCs w:val="24"/>
        </w:rPr>
        <w:t xml:space="preserve"> Spor Bilimleri</w:t>
      </w:r>
      <w:r w:rsidRPr="00747966">
        <w:rPr>
          <w:color w:val="000000" w:themeColor="text1"/>
          <w:sz w:val="24"/>
          <w:szCs w:val="24"/>
        </w:rPr>
        <w:t xml:space="preserve"> Fakültesi </w:t>
      </w:r>
      <w:r>
        <w:rPr>
          <w:color w:val="000000" w:themeColor="text1"/>
          <w:sz w:val="24"/>
          <w:szCs w:val="24"/>
        </w:rPr>
        <w:t>Spor Yöneticiliği, Rekreasyon ile Antrenörlük Eğitimi</w:t>
      </w:r>
      <w:r w:rsidRPr="00813541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P</w:t>
      </w:r>
      <w:r w:rsidRPr="00813541">
        <w:rPr>
          <w:color w:val="000000" w:themeColor="text1"/>
          <w:sz w:val="24"/>
          <w:szCs w:val="24"/>
        </w:rPr>
        <w:t>rogramlarına</w:t>
      </w:r>
      <w:r w:rsidRPr="00747966">
        <w:rPr>
          <w:color w:val="000000" w:themeColor="text1"/>
          <w:sz w:val="24"/>
          <w:szCs w:val="24"/>
        </w:rPr>
        <w:t xml:space="preserve"> </w:t>
      </w:r>
      <w:r w:rsidRPr="00451C83">
        <w:rPr>
          <w:color w:val="000000" w:themeColor="text1"/>
          <w:sz w:val="24"/>
          <w:szCs w:val="24"/>
        </w:rPr>
        <w:t xml:space="preserve">ait öğretim planlarında </w:t>
      </w:r>
      <w:r w:rsidRPr="00747966">
        <w:rPr>
          <w:color w:val="000000" w:themeColor="text1"/>
          <w:sz w:val="24"/>
          <w:szCs w:val="24"/>
        </w:rPr>
        <w:t>2023-2024 eğitim-öğretim yılından itibaren değişiklik yapılması</w:t>
      </w:r>
      <w:r>
        <w:rPr>
          <w:color w:val="000000" w:themeColor="text1"/>
          <w:sz w:val="24"/>
          <w:szCs w:val="24"/>
        </w:rPr>
        <w:t>na ilişkin</w:t>
      </w:r>
      <w:r>
        <w:rPr>
          <w:rFonts w:eastAsia="Calibri"/>
          <w:color w:val="000000" w:themeColor="text1"/>
          <w:sz w:val="24"/>
          <w:szCs w:val="24"/>
        </w:rPr>
        <w:t xml:space="preserve"> Dekanlığın 29.09.2023 tarihli ve E-743479 sayılı yazısı,</w:t>
      </w:r>
      <w:r w:rsidRPr="0047582C"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 xml:space="preserve">01.10.2023 tarihli ve E-744214 sayılı yazısı ile 02.10.2023 tarihli ve E-744501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:rsidR="00EF572C" w:rsidRDefault="00EF572C" w:rsidP="00EF572C">
      <w:pPr>
        <w:rPr>
          <w:sz w:val="24"/>
          <w:szCs w:val="24"/>
        </w:rPr>
      </w:pPr>
    </w:p>
    <w:p w:rsidR="00EF572C" w:rsidRDefault="00EF572C" w:rsidP="00EF572C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EF572C" w:rsidRDefault="00EF572C" w:rsidP="00EF572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Necat </w:t>
      </w:r>
      <w:proofErr w:type="spellStart"/>
      <w:r>
        <w:rPr>
          <w:color w:val="000000" w:themeColor="text1"/>
          <w:sz w:val="24"/>
          <w:szCs w:val="24"/>
        </w:rPr>
        <w:t>Hepkon</w:t>
      </w:r>
      <w:proofErr w:type="spellEnd"/>
      <w:r>
        <w:rPr>
          <w:color w:val="000000" w:themeColor="text1"/>
          <w:sz w:val="24"/>
          <w:szCs w:val="24"/>
        </w:rPr>
        <w:t xml:space="preserve"> Spor Bilimleri</w:t>
      </w:r>
      <w:r w:rsidRPr="00747966">
        <w:rPr>
          <w:color w:val="000000" w:themeColor="text1"/>
          <w:sz w:val="24"/>
          <w:szCs w:val="24"/>
        </w:rPr>
        <w:t xml:space="preserve"> Fakültesi </w:t>
      </w:r>
      <w:r>
        <w:rPr>
          <w:color w:val="000000" w:themeColor="text1"/>
          <w:sz w:val="24"/>
          <w:szCs w:val="24"/>
        </w:rPr>
        <w:t>Spor Yöneticiliği, Rekreasyon ile Antrenörlük Eğitimi</w:t>
      </w:r>
      <w:r w:rsidRPr="00813541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P</w:t>
      </w:r>
      <w:r w:rsidRPr="00813541">
        <w:rPr>
          <w:color w:val="000000" w:themeColor="text1"/>
          <w:sz w:val="24"/>
          <w:szCs w:val="24"/>
        </w:rPr>
        <w:t xml:space="preserve">rogramlarına </w:t>
      </w:r>
      <w:r w:rsidRPr="00451C83">
        <w:rPr>
          <w:color w:val="000000" w:themeColor="text1"/>
          <w:sz w:val="24"/>
          <w:szCs w:val="24"/>
        </w:rPr>
        <w:t xml:space="preserve">ait öğretim planlarında </w:t>
      </w:r>
      <w:r w:rsidRPr="00747966">
        <w:rPr>
          <w:color w:val="000000" w:themeColor="text1"/>
          <w:sz w:val="24"/>
          <w:szCs w:val="24"/>
        </w:rPr>
        <w:t>2023-2024 eğitim-öğretim yılından itibaren değişiklik yapılması</w:t>
      </w:r>
      <w:r>
        <w:rPr>
          <w:color w:val="000000" w:themeColor="text1"/>
          <w:sz w:val="24"/>
          <w:szCs w:val="24"/>
        </w:rPr>
        <w:t>na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857931">
        <w:rPr>
          <w:sz w:val="24"/>
          <w:szCs w:val="24"/>
        </w:rPr>
        <w:t xml:space="preserve">ve bu değişikliğin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Fakülte Kurulunun 06.09.2023 tarihli ve 10/1-2 sayılı kararları ile </w:t>
      </w:r>
      <w:r>
        <w:rPr>
          <w:rFonts w:eastAsia="Arial Unicode MS"/>
          <w:bCs/>
          <w:color w:val="000000" w:themeColor="text1"/>
          <w:sz w:val="24"/>
          <w:szCs w:val="24"/>
        </w:rPr>
        <w:lastRenderedPageBreak/>
        <w:t xml:space="preserve">11.09.2023 tarihli ve 11/1 sayılı kararı </w:t>
      </w:r>
      <w:r>
        <w:rPr>
          <w:sz w:val="24"/>
          <w:szCs w:val="24"/>
        </w:rPr>
        <w:t>ve</w:t>
      </w:r>
      <w:r w:rsidRPr="00857931">
        <w:rPr>
          <w:sz w:val="24"/>
          <w:szCs w:val="24"/>
        </w:rPr>
        <w:t xml:space="preserve"> ek</w:t>
      </w:r>
      <w:r>
        <w:rPr>
          <w:sz w:val="24"/>
          <w:szCs w:val="24"/>
        </w:rPr>
        <w:t>leri</w:t>
      </w:r>
      <w:r w:rsidRPr="00857931">
        <w:rPr>
          <w:sz w:val="24"/>
          <w:szCs w:val="24"/>
        </w:rPr>
        <w:t>nde belirlenen intibak esaslarına göre uygulanmasına oybirliği ile karar verildi.</w:t>
      </w:r>
      <w:r w:rsidRPr="001E12BA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</w:p>
    <w:p w:rsidR="00941B1C" w:rsidRDefault="00941B1C" w:rsidP="00EF572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736011" w:rsidRPr="00736011" w:rsidRDefault="00941B1C" w:rsidP="00736011">
      <w:pPr>
        <w:jc w:val="both"/>
        <w:rPr>
          <w:sz w:val="24"/>
          <w:szCs w:val="24"/>
        </w:rPr>
      </w:pPr>
      <w:r w:rsidRPr="00737EAA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5</w:t>
      </w:r>
      <w:r w:rsidRPr="00737EAA">
        <w:rPr>
          <w:b/>
          <w:color w:val="000000"/>
          <w:sz w:val="24"/>
          <w:szCs w:val="24"/>
          <w:u w:val="single"/>
        </w:rPr>
        <w:t xml:space="preserve">- </w:t>
      </w:r>
      <w:r w:rsidR="00736011" w:rsidRPr="00736011">
        <w:rPr>
          <w:sz w:val="24"/>
          <w:szCs w:val="24"/>
        </w:rPr>
        <w:t>12/09/2023 tarihli ve 653/06 sayılı Üniversitemiz Senatosu Kararı ile belirlenen İktisadi ve İdari Bilimler Fakültesi çift ana dal programlarının 2023-2024 eğitim-öğretim yılı kontenjanlarının güncellenmesine ilişkin İktisadi ve İdari Bilimler Fakültesi Dekanlığının 29/09/2023 tarihli ve 743859 sayılı yazısı görüşüldü.</w:t>
      </w:r>
    </w:p>
    <w:p w:rsidR="00736011" w:rsidRPr="00736011" w:rsidRDefault="00736011" w:rsidP="00736011">
      <w:pPr>
        <w:rPr>
          <w:sz w:val="24"/>
          <w:szCs w:val="24"/>
        </w:rPr>
      </w:pPr>
      <w:r w:rsidRPr="00736011">
        <w:rPr>
          <w:sz w:val="24"/>
          <w:szCs w:val="24"/>
        </w:rPr>
        <w:tab/>
      </w:r>
    </w:p>
    <w:p w:rsidR="00736011" w:rsidRPr="00736011" w:rsidRDefault="00736011" w:rsidP="00736011">
      <w:pPr>
        <w:rPr>
          <w:b/>
          <w:sz w:val="24"/>
          <w:szCs w:val="24"/>
        </w:rPr>
      </w:pPr>
      <w:r w:rsidRPr="00736011">
        <w:rPr>
          <w:b/>
          <w:sz w:val="24"/>
          <w:szCs w:val="24"/>
        </w:rPr>
        <w:t>Görüşmeler sonunda;</w:t>
      </w:r>
    </w:p>
    <w:p w:rsidR="00736011" w:rsidRPr="00736011" w:rsidRDefault="00736011" w:rsidP="00736011">
      <w:pPr>
        <w:jc w:val="both"/>
        <w:rPr>
          <w:sz w:val="24"/>
          <w:szCs w:val="24"/>
        </w:rPr>
      </w:pPr>
      <w:r w:rsidRPr="00736011">
        <w:rPr>
          <w:sz w:val="24"/>
          <w:szCs w:val="24"/>
        </w:rPr>
        <w:t>12/09/2023 tarihli ve 653/06 sayılı Üniversitemiz Senatosu Kararı ile belirlenen İktisadi ve İdari Bilimler Fakültesi çift ana dal programlarının 2023-2024 eğitim-öğretim yılı kontenjanlarının Fakülte Yönetim Kurulunun 29/09/2023 tarihli ve 66/02 sayılı kararında belirtildiği şekilde güncellenmesine oybirliği ile karar verildi.</w:t>
      </w:r>
    </w:p>
    <w:p w:rsidR="005F7D65" w:rsidRDefault="005F7D65" w:rsidP="00736011">
      <w:pPr>
        <w:jc w:val="both"/>
        <w:rPr>
          <w:sz w:val="24"/>
          <w:szCs w:val="24"/>
        </w:rPr>
      </w:pPr>
    </w:p>
    <w:p w:rsidR="005F7D65" w:rsidRPr="005F7D65" w:rsidRDefault="005F7D65" w:rsidP="005F7D65">
      <w:pPr>
        <w:jc w:val="both"/>
        <w:rPr>
          <w:sz w:val="24"/>
          <w:szCs w:val="24"/>
        </w:rPr>
      </w:pPr>
      <w:bookmarkStart w:id="2" w:name="_Hlk147160470"/>
      <w:r w:rsidRPr="00737EAA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6</w:t>
      </w:r>
      <w:r w:rsidRPr="00737EAA">
        <w:rPr>
          <w:b/>
          <w:color w:val="000000"/>
          <w:sz w:val="24"/>
          <w:szCs w:val="24"/>
          <w:u w:val="single"/>
        </w:rPr>
        <w:t xml:space="preserve">- </w:t>
      </w:r>
      <w:r w:rsidRPr="005F7D65">
        <w:rPr>
          <w:sz w:val="24"/>
          <w:szCs w:val="24"/>
        </w:rPr>
        <w:t>İktisadi ve İdari Bilimler Fakültesi Yönetim Bilişim Sistemleri programı öğrencileri için Turizm Fakültesi bünyesinde açılan Turizm İşletmeciliği çift ana dal programının 2023-2024 eğitim-öğretim yılı kontenjanının belirlenmesine ilişkin Turizm Fakültesi Dekanlığının 02.10.2023 tarihli ve 745498 sayılı yazısı görüşüldü.</w:t>
      </w:r>
    </w:p>
    <w:p w:rsidR="005F7D65" w:rsidRPr="005F7D65" w:rsidRDefault="005F7D65" w:rsidP="005F7D65">
      <w:pPr>
        <w:rPr>
          <w:sz w:val="24"/>
          <w:szCs w:val="24"/>
        </w:rPr>
      </w:pPr>
      <w:r w:rsidRPr="005F7D65">
        <w:rPr>
          <w:sz w:val="24"/>
          <w:szCs w:val="24"/>
        </w:rPr>
        <w:tab/>
      </w:r>
    </w:p>
    <w:p w:rsidR="005F7D65" w:rsidRDefault="005F7D65" w:rsidP="005F7D65">
      <w:pPr>
        <w:rPr>
          <w:b/>
          <w:sz w:val="24"/>
          <w:szCs w:val="24"/>
        </w:rPr>
      </w:pPr>
      <w:r w:rsidRPr="005F7D65">
        <w:rPr>
          <w:b/>
          <w:sz w:val="24"/>
          <w:szCs w:val="24"/>
        </w:rPr>
        <w:t>Görüşmeler sonunda;</w:t>
      </w:r>
    </w:p>
    <w:p w:rsidR="005F7D65" w:rsidRPr="005F7D65" w:rsidRDefault="005F7D65" w:rsidP="005F7D65">
      <w:pPr>
        <w:ind w:firstLine="708"/>
        <w:rPr>
          <w:b/>
          <w:sz w:val="24"/>
          <w:szCs w:val="24"/>
        </w:rPr>
      </w:pPr>
    </w:p>
    <w:p w:rsidR="005F7D65" w:rsidRPr="005F7D65" w:rsidRDefault="005F7D65" w:rsidP="005F7D65">
      <w:pPr>
        <w:jc w:val="both"/>
        <w:rPr>
          <w:sz w:val="24"/>
          <w:szCs w:val="24"/>
        </w:rPr>
      </w:pPr>
      <w:r w:rsidRPr="005F7D65">
        <w:rPr>
          <w:sz w:val="24"/>
          <w:szCs w:val="24"/>
        </w:rPr>
        <w:t xml:space="preserve">İktisadi ve İdari Bilimler Fakültesi Yönetim Bilişim Sistemleri programı öğrencileri için Turizm Fakültesi bünyesinde açılan Turizm İşletmeciliği çift ana dal programının 2023-2024 eğitim-öğretim yılı kontenjanının Fakülte Kurulunun 01.09.2023 tarihli ve 2023/04-1 sayılı kararında belirtildiği şekilde kabulüne oybirliği ile karar verildi. </w:t>
      </w:r>
    </w:p>
    <w:bookmarkEnd w:id="2"/>
    <w:p w:rsidR="005F7D65" w:rsidRPr="00941B1C" w:rsidRDefault="005F7D65" w:rsidP="000079B3">
      <w:pPr>
        <w:jc w:val="both"/>
        <w:rPr>
          <w:sz w:val="24"/>
          <w:szCs w:val="24"/>
        </w:rPr>
      </w:pPr>
    </w:p>
    <w:p w:rsidR="00941B1C" w:rsidRDefault="00941B1C" w:rsidP="00EF572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F572C" w:rsidRDefault="00EF572C" w:rsidP="000A6E35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6E35" w:rsidRPr="00CC4353" w:rsidRDefault="000A6E35" w:rsidP="00737EAA">
      <w:pPr>
        <w:jc w:val="both"/>
        <w:rPr>
          <w:b/>
          <w:color w:val="000000"/>
          <w:sz w:val="24"/>
          <w:szCs w:val="24"/>
          <w:u w:val="single"/>
        </w:rPr>
      </w:pPr>
    </w:p>
    <w:bookmarkEnd w:id="0"/>
    <w:bookmarkEnd w:id="1"/>
    <w:p w:rsidR="00821613" w:rsidRPr="002E7AB4" w:rsidRDefault="00821613" w:rsidP="00821613">
      <w:pPr>
        <w:pStyle w:val="GvdeMetni"/>
        <w:spacing w:after="120"/>
        <w:rPr>
          <w:b/>
          <w:szCs w:val="24"/>
          <w:lang w:eastAsia="x-none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596250" w:rsidRDefault="00596250" w:rsidP="00053E61">
      <w:pPr>
        <w:spacing w:after="120"/>
        <w:rPr>
          <w:color w:val="000000"/>
          <w:sz w:val="24"/>
          <w:szCs w:val="24"/>
        </w:rPr>
      </w:pPr>
    </w:p>
    <w:p w:rsidR="00596250" w:rsidRDefault="00596250" w:rsidP="00053E61">
      <w:pPr>
        <w:spacing w:after="120"/>
        <w:rPr>
          <w:color w:val="000000"/>
          <w:sz w:val="24"/>
          <w:szCs w:val="24"/>
        </w:rPr>
      </w:pPr>
    </w:p>
    <w:p w:rsidR="00596250" w:rsidRDefault="00596250" w:rsidP="00053E61">
      <w:pPr>
        <w:spacing w:after="120"/>
        <w:rPr>
          <w:color w:val="000000"/>
          <w:sz w:val="24"/>
          <w:szCs w:val="24"/>
        </w:rPr>
      </w:pPr>
    </w:p>
    <w:p w:rsidR="00596250" w:rsidRDefault="00596250" w:rsidP="00053E61">
      <w:pPr>
        <w:spacing w:after="120"/>
        <w:rPr>
          <w:color w:val="000000"/>
          <w:sz w:val="24"/>
          <w:szCs w:val="24"/>
        </w:rPr>
      </w:pPr>
    </w:p>
    <w:p w:rsidR="00596250" w:rsidRDefault="00596250" w:rsidP="00053E61">
      <w:pPr>
        <w:spacing w:after="120"/>
        <w:rPr>
          <w:color w:val="000000"/>
          <w:sz w:val="24"/>
          <w:szCs w:val="24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5907B2" w:rsidRDefault="005907B2" w:rsidP="00053E61">
      <w:pPr>
        <w:spacing w:after="120"/>
        <w:rPr>
          <w:color w:val="000000"/>
          <w:sz w:val="24"/>
          <w:szCs w:val="24"/>
        </w:rPr>
      </w:pPr>
    </w:p>
    <w:p w:rsidR="005907B2" w:rsidRDefault="005907B2" w:rsidP="00053E61">
      <w:pPr>
        <w:spacing w:after="120"/>
        <w:rPr>
          <w:color w:val="000000"/>
          <w:sz w:val="24"/>
          <w:szCs w:val="24"/>
        </w:rPr>
      </w:pPr>
    </w:p>
    <w:p w:rsidR="00B0537E" w:rsidRDefault="00B0537E" w:rsidP="00053E61">
      <w:pPr>
        <w:spacing w:after="120"/>
        <w:rPr>
          <w:color w:val="000000"/>
          <w:sz w:val="24"/>
          <w:szCs w:val="24"/>
        </w:rPr>
      </w:pPr>
    </w:p>
    <w:p w:rsidR="00B0537E" w:rsidRDefault="00B0537E" w:rsidP="00053E61">
      <w:pPr>
        <w:spacing w:after="120"/>
        <w:rPr>
          <w:color w:val="000000"/>
          <w:sz w:val="24"/>
          <w:szCs w:val="24"/>
        </w:rPr>
      </w:pPr>
    </w:p>
    <w:p w:rsidR="00EC2E76" w:rsidRPr="00C479F0" w:rsidRDefault="00EC2E76" w:rsidP="00EC2E76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Nükhet HOTAR</w:t>
      </w:r>
    </w:p>
    <w:p w:rsidR="00EC2E76" w:rsidRDefault="00EC2E76" w:rsidP="005907B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</w:p>
    <w:p w:rsidR="00EC2E76" w:rsidRPr="00C479F0" w:rsidRDefault="00EC2E76" w:rsidP="00EC2E76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Pr="00753DC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753DC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Hasan Murat TANARSLAN                 </w:t>
            </w:r>
          </w:p>
          <w:p w:rsidR="00EC2E76" w:rsidRPr="00753DC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EC2E76" w:rsidRPr="00753DC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753DC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753DC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753DC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753DC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Sibel YEŞİLDERE İMRE</w:t>
            </w:r>
          </w:p>
          <w:p w:rsidR="00EC2E7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753DC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Pr="00753DC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753DC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EC2E76" w:rsidRPr="00753DC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Pr="00753DC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Pr="00753DC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Pr="00753DC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Pr="00753DC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EC2E7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Pr="00753DC6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E3581B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Pr="00E3581B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Pr="00E3581B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2E76" w:rsidRPr="00E3581B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" w:name="_GoBack"/>
            <w:bookmarkEnd w:id="3"/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Hüseyin Avni EGELİ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4469" w:type="dxa"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7A7392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Başak HAN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436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Default="007A7392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Prof.Dr.Okan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FISTIKOĞLU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Arzu ATIL 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A7392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4469" w:type="dxa"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                   </w:t>
            </w:r>
          </w:p>
        </w:tc>
      </w:tr>
      <w:tr w:rsidR="00EC2E76" w:rsidRPr="00C479F0" w:rsidTr="00394BF9">
        <w:trPr>
          <w:trHeight w:val="1399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  <w:hideMark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410401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C479F0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Pr="00742F5C" w:rsidRDefault="00EC2E76" w:rsidP="00394B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E76" w:rsidRPr="00C479F0" w:rsidTr="00394BF9">
        <w:trPr>
          <w:trHeight w:val="315"/>
        </w:trPr>
        <w:tc>
          <w:tcPr>
            <w:tcW w:w="4962" w:type="dxa"/>
            <w:noWrap/>
          </w:tcPr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2E27" w:rsidRDefault="00022E27" w:rsidP="00022E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Kadri KULUALP                                     </w:t>
            </w:r>
          </w:p>
          <w:p w:rsidR="00022E27" w:rsidRDefault="00022E27" w:rsidP="00022E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EC2E76" w:rsidRPr="00941D4F" w:rsidRDefault="00EC2E76" w:rsidP="001F45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</w:tc>
        <w:tc>
          <w:tcPr>
            <w:tcW w:w="4469" w:type="dxa"/>
          </w:tcPr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2E27" w:rsidRDefault="00022E27" w:rsidP="00022E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Semih KÜÇÜKGÜÇLÜ   </w:t>
            </w:r>
          </w:p>
          <w:p w:rsidR="00022E27" w:rsidRDefault="00022E27" w:rsidP="00022E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       </w:t>
            </w: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2E76" w:rsidRPr="00941D4F" w:rsidRDefault="00EC2E76" w:rsidP="00394B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1F45E7">
      <w:pPr>
        <w:jc w:val="center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6A740A">
      <w:rPr>
        <w:b/>
        <w:sz w:val="22"/>
        <w:szCs w:val="22"/>
      </w:rPr>
      <w:t>5</w:t>
    </w:r>
    <w:r w:rsidR="0034463B">
      <w:rPr>
        <w:b/>
        <w:sz w:val="22"/>
        <w:szCs w:val="22"/>
      </w:rPr>
      <w:t>8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34463B">
      <w:rPr>
        <w:b/>
        <w:i/>
        <w:sz w:val="22"/>
        <w:szCs w:val="22"/>
      </w:rPr>
      <w:t>02.10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6A740A">
      <w:rPr>
        <w:b/>
        <w:sz w:val="24"/>
        <w:szCs w:val="24"/>
      </w:rPr>
      <w:t>5</w:t>
    </w:r>
    <w:r w:rsidR="0034463B">
      <w:rPr>
        <w:b/>
        <w:sz w:val="24"/>
        <w:szCs w:val="24"/>
      </w:rPr>
      <w:t>8</w:t>
    </w:r>
    <w:r w:rsidR="005C6F41">
      <w:rPr>
        <w:b/>
        <w:sz w:val="24"/>
        <w:szCs w:val="24"/>
      </w:rPr>
      <w:t xml:space="preserve"> </w:t>
    </w:r>
    <w:r>
      <w:t xml:space="preserve">                                                               </w:t>
    </w:r>
    <w:r w:rsidR="0034463B">
      <w:rPr>
        <w:b/>
        <w:i/>
      </w:rPr>
      <w:t>02.10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2118F5"/>
    <w:multiLevelType w:val="hybridMultilevel"/>
    <w:tmpl w:val="E30A949E"/>
    <w:lvl w:ilvl="0" w:tplc="059C92D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A1D88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C64BB"/>
    <w:multiLevelType w:val="hybridMultilevel"/>
    <w:tmpl w:val="7D42F48A"/>
    <w:lvl w:ilvl="0" w:tplc="F01023EC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A7E4FAC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94074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D05DC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039EB"/>
    <w:multiLevelType w:val="hybridMultilevel"/>
    <w:tmpl w:val="15B636FE"/>
    <w:lvl w:ilvl="0" w:tplc="80B058B8">
      <w:start w:val="1"/>
      <w:numFmt w:val="decimal"/>
      <w:lvlText w:val="%1-"/>
      <w:lvlJc w:val="left"/>
      <w:pPr>
        <w:ind w:left="7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227C0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068ED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5CD11829"/>
    <w:multiLevelType w:val="hybridMultilevel"/>
    <w:tmpl w:val="967EF6F2"/>
    <w:lvl w:ilvl="0" w:tplc="6FAC97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15107"/>
    <w:multiLevelType w:val="hybridMultilevel"/>
    <w:tmpl w:val="D4BAA35C"/>
    <w:lvl w:ilvl="0" w:tplc="8F2E54EC">
      <w:start w:val="1"/>
      <w:numFmt w:val="decimal"/>
      <w:lvlText w:val="%1-"/>
      <w:lvlJc w:val="left"/>
      <w:pPr>
        <w:ind w:left="108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C59C8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2D0A0B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D149E8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46639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4634A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21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3"/>
  </w:num>
  <w:num w:numId="6">
    <w:abstractNumId w:val="36"/>
  </w:num>
  <w:num w:numId="7">
    <w:abstractNumId w:val="32"/>
  </w:num>
  <w:num w:numId="8">
    <w:abstractNumId w:val="14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2"/>
  </w:num>
  <w:num w:numId="14">
    <w:abstractNumId w:val="41"/>
  </w:num>
  <w:num w:numId="15">
    <w:abstractNumId w:val="16"/>
  </w:num>
  <w:num w:numId="16">
    <w:abstractNumId w:val="30"/>
  </w:num>
  <w:num w:numId="17">
    <w:abstractNumId w:val="28"/>
  </w:num>
  <w:num w:numId="18">
    <w:abstractNumId w:val="8"/>
  </w:num>
  <w:num w:numId="19">
    <w:abstractNumId w:val="4"/>
  </w:num>
  <w:num w:numId="20">
    <w:abstractNumId w:val="1"/>
  </w:num>
  <w:num w:numId="21">
    <w:abstractNumId w:val="39"/>
  </w:num>
  <w:num w:numId="22">
    <w:abstractNumId w:val="45"/>
  </w:num>
  <w:num w:numId="23">
    <w:abstractNumId w:val="13"/>
  </w:num>
  <w:num w:numId="24">
    <w:abstractNumId w:val="7"/>
  </w:num>
  <w:num w:numId="25">
    <w:abstractNumId w:val="10"/>
  </w:num>
  <w:num w:numId="26">
    <w:abstractNumId w:val="33"/>
  </w:num>
  <w:num w:numId="27">
    <w:abstractNumId w:val="29"/>
  </w:num>
  <w:num w:numId="28">
    <w:abstractNumId w:val="34"/>
  </w:num>
  <w:num w:numId="29">
    <w:abstractNumId w:val="40"/>
  </w:num>
  <w:num w:numId="30">
    <w:abstractNumId w:val="15"/>
  </w:num>
  <w:num w:numId="31">
    <w:abstractNumId w:val="18"/>
  </w:num>
  <w:num w:numId="32">
    <w:abstractNumId w:val="5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</w:num>
  <w:num w:numId="35">
    <w:abstractNumId w:val="26"/>
  </w:num>
  <w:num w:numId="36">
    <w:abstractNumId w:val="31"/>
  </w:num>
  <w:num w:numId="37">
    <w:abstractNumId w:val="23"/>
  </w:num>
  <w:num w:numId="38">
    <w:abstractNumId w:val="9"/>
  </w:num>
  <w:num w:numId="39">
    <w:abstractNumId w:val="38"/>
  </w:num>
  <w:num w:numId="40">
    <w:abstractNumId w:val="44"/>
  </w:num>
  <w:num w:numId="41">
    <w:abstractNumId w:val="20"/>
  </w:num>
  <w:num w:numId="42">
    <w:abstractNumId w:val="17"/>
  </w:num>
  <w:num w:numId="43">
    <w:abstractNumId w:val="42"/>
  </w:num>
  <w:num w:numId="44">
    <w:abstractNumId w:val="24"/>
  </w:num>
  <w:num w:numId="45">
    <w:abstractNumId w:val="12"/>
  </w:num>
  <w:num w:numId="46">
    <w:abstractNumId w:val="35"/>
  </w:num>
  <w:num w:numId="47">
    <w:abstractNumId w:val="19"/>
  </w:num>
  <w:num w:numId="48">
    <w:abstractNumId w:val="11"/>
  </w:num>
  <w:num w:numId="4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5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B3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E27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581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35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0FF4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5E7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3B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270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BF6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26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B2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50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41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D65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14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DF7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11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37EAA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92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1C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AB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37E"/>
    <w:rsid w:val="00B054A5"/>
    <w:rsid w:val="00B054F5"/>
    <w:rsid w:val="00B05578"/>
    <w:rsid w:val="00B0573D"/>
    <w:rsid w:val="00B05756"/>
    <w:rsid w:val="00B05764"/>
    <w:rsid w:val="00B05831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583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44F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53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0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7A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AF9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76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4B3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72C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89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CBB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7409"/>
    <o:shapelayout v:ext="edit">
      <o:idmap v:ext="edit" data="1"/>
    </o:shapelayout>
  </w:shapeDefaults>
  <w:decimalSymbol w:val=","/>
  <w:listSeparator w:val=";"/>
  <w14:docId w14:val="7968AD7A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1D297-2360-41FD-95C7-4BEA2DAB2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10</Pages>
  <Words>1070</Words>
  <Characters>7852</Characters>
  <Application>Microsoft Office Word</Application>
  <DocSecurity>0</DocSecurity>
  <Lines>65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424</cp:revision>
  <cp:lastPrinted>2023-08-29T08:24:00Z</cp:lastPrinted>
  <dcterms:created xsi:type="dcterms:W3CDTF">2023-05-22T07:08:00Z</dcterms:created>
  <dcterms:modified xsi:type="dcterms:W3CDTF">2023-10-04T12:14:00Z</dcterms:modified>
</cp:coreProperties>
</file>