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3546C1">
        <w:rPr>
          <w:color w:val="000000" w:themeColor="text1"/>
          <w:sz w:val="24"/>
          <w:szCs w:val="24"/>
        </w:rPr>
        <w:t>24</w:t>
      </w:r>
      <w:r w:rsidR="00EC6F63">
        <w:rPr>
          <w:color w:val="000000" w:themeColor="text1"/>
          <w:sz w:val="24"/>
          <w:szCs w:val="24"/>
        </w:rPr>
        <w:t>.11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C4797">
        <w:rPr>
          <w:color w:val="000000" w:themeColor="text1"/>
          <w:sz w:val="24"/>
          <w:szCs w:val="24"/>
        </w:rPr>
        <w:t>6</w:t>
      </w:r>
      <w:r w:rsidR="00C5336E">
        <w:rPr>
          <w:color w:val="000000" w:themeColor="text1"/>
          <w:sz w:val="24"/>
          <w:szCs w:val="24"/>
        </w:rPr>
        <w:t>3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0" w:firstLine="698"/>
        <w:rPr>
          <w:rFonts w:ascii="Times New Roman" w:hAnsi="Times New Roman"/>
          <w:sz w:val="24"/>
          <w:szCs w:val="24"/>
        </w:rPr>
      </w:pP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Üniversite </w:t>
      </w:r>
      <w:r w:rsidRPr="002420D9">
        <w:rPr>
          <w:rFonts w:ascii="Times New Roman" w:hAnsi="Times New Roman"/>
          <w:sz w:val="24"/>
          <w:szCs w:val="24"/>
          <w:lang w:eastAsia="x-none"/>
        </w:rPr>
        <w:t>Senatosu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2420D9">
        <w:rPr>
          <w:rFonts w:ascii="Times New Roman" w:hAnsi="Times New Roman"/>
          <w:sz w:val="24"/>
          <w:szCs w:val="24"/>
          <w:lang w:eastAsia="x-none"/>
        </w:rPr>
        <w:t>aşağıdaki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gündem madde</w:t>
      </w:r>
      <w:r w:rsidRPr="002420D9">
        <w:rPr>
          <w:rFonts w:ascii="Times New Roman" w:hAnsi="Times New Roman"/>
          <w:sz w:val="24"/>
          <w:szCs w:val="24"/>
          <w:lang w:eastAsia="x-none"/>
        </w:rPr>
        <w:t>lerini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görüşmek üzere</w:t>
      </w:r>
      <w:r w:rsidRPr="002420D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3546C1">
        <w:rPr>
          <w:rFonts w:ascii="Times New Roman" w:hAnsi="Times New Roman"/>
          <w:b/>
          <w:sz w:val="24"/>
          <w:szCs w:val="24"/>
          <w:lang w:eastAsia="x-none"/>
        </w:rPr>
        <w:t>24</w:t>
      </w:r>
      <w:r w:rsidR="00EC6F63">
        <w:rPr>
          <w:rFonts w:ascii="Times New Roman" w:hAnsi="Times New Roman"/>
          <w:b/>
          <w:sz w:val="24"/>
          <w:szCs w:val="24"/>
          <w:lang w:eastAsia="x-none"/>
        </w:rPr>
        <w:t xml:space="preserve"> Kasım</w:t>
      </w:r>
      <w:r w:rsidRPr="002420D9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2420D9">
        <w:rPr>
          <w:rFonts w:ascii="Times New Roman" w:hAnsi="Times New Roman"/>
          <w:b/>
          <w:sz w:val="24"/>
          <w:szCs w:val="24"/>
        </w:rPr>
        <w:t>2023</w:t>
      </w:r>
      <w:r w:rsidR="003546C1">
        <w:rPr>
          <w:rFonts w:ascii="Times New Roman" w:hAnsi="Times New Roman"/>
          <w:b/>
          <w:sz w:val="24"/>
          <w:szCs w:val="24"/>
        </w:rPr>
        <w:t xml:space="preserve"> Cuma</w:t>
      </w:r>
      <w:r w:rsidRPr="002420D9">
        <w:rPr>
          <w:rFonts w:ascii="Times New Roman" w:hAnsi="Times New Roman"/>
          <w:b/>
          <w:sz w:val="24"/>
          <w:szCs w:val="24"/>
        </w:rPr>
        <w:t xml:space="preserve"> günü saat </w:t>
      </w:r>
      <w:r w:rsidR="003546C1">
        <w:rPr>
          <w:rFonts w:ascii="Times New Roman" w:hAnsi="Times New Roman"/>
          <w:b/>
          <w:sz w:val="24"/>
          <w:szCs w:val="24"/>
        </w:rPr>
        <w:t>14.30’da Rektörlük Senato Salonunda</w:t>
      </w:r>
      <w:r w:rsidRPr="00C5336E">
        <w:rPr>
          <w:rFonts w:ascii="Times New Roman" w:hAnsi="Times New Roman"/>
          <w:b/>
          <w:sz w:val="24"/>
          <w:szCs w:val="24"/>
        </w:rPr>
        <w:t xml:space="preserve"> </w:t>
      </w:r>
      <w:r w:rsidRPr="00C5336E">
        <w:rPr>
          <w:rFonts w:ascii="Times New Roman" w:hAnsi="Times New Roman"/>
          <w:sz w:val="24"/>
          <w:szCs w:val="24"/>
        </w:rPr>
        <w:t>toplanacaktır</w:t>
      </w:r>
      <w:r w:rsidRPr="002420D9">
        <w:rPr>
          <w:rFonts w:ascii="Times New Roman" w:hAnsi="Times New Roman"/>
          <w:sz w:val="24"/>
          <w:szCs w:val="24"/>
        </w:rPr>
        <w:t>.</w:t>
      </w:r>
    </w:p>
    <w:p w:rsidR="002420D9" w:rsidRDefault="002420D9" w:rsidP="002420D9">
      <w:pPr>
        <w:pStyle w:val="ListeParagraf"/>
        <w:tabs>
          <w:tab w:val="left" w:pos="8481"/>
        </w:tabs>
        <w:ind w:left="709"/>
        <w:rPr>
          <w:rFonts w:ascii="Times New Roman" w:hAnsi="Times New Roman"/>
          <w:sz w:val="24"/>
          <w:szCs w:val="24"/>
        </w:rPr>
      </w:pPr>
      <w:r w:rsidRPr="002420D9">
        <w:rPr>
          <w:rFonts w:ascii="Times New Roman" w:hAnsi="Times New Roman"/>
          <w:sz w:val="24"/>
          <w:szCs w:val="24"/>
        </w:rPr>
        <w:t>Teşriflerinizi rica ederim.</w:t>
      </w:r>
    </w:p>
    <w:p w:rsidR="002420D9" w:rsidRPr="002420D9" w:rsidRDefault="002420D9" w:rsidP="002420D9">
      <w:pPr>
        <w:pStyle w:val="ListeParagraf"/>
        <w:tabs>
          <w:tab w:val="left" w:pos="8481"/>
        </w:tabs>
        <w:ind w:left="709"/>
        <w:rPr>
          <w:rFonts w:ascii="Times New Roman" w:hAnsi="Times New Roman"/>
          <w:sz w:val="24"/>
          <w:szCs w:val="24"/>
        </w:rPr>
      </w:pPr>
    </w:p>
    <w:p w:rsidR="002420D9" w:rsidRDefault="002420D9" w:rsidP="002420D9">
      <w:pPr>
        <w:tabs>
          <w:tab w:val="left" w:pos="8481"/>
        </w:tabs>
        <w:jc w:val="both"/>
        <w:rPr>
          <w:sz w:val="24"/>
          <w:szCs w:val="24"/>
        </w:rPr>
      </w:pPr>
    </w:p>
    <w:p w:rsidR="00D774C3" w:rsidRPr="002420D9" w:rsidRDefault="00D774C3" w:rsidP="002420D9">
      <w:pPr>
        <w:tabs>
          <w:tab w:val="left" w:pos="8481"/>
        </w:tabs>
        <w:jc w:val="both"/>
        <w:rPr>
          <w:sz w:val="24"/>
          <w:szCs w:val="24"/>
        </w:rPr>
      </w:pPr>
    </w:p>
    <w:p w:rsidR="002420D9" w:rsidRPr="002420D9" w:rsidRDefault="002420D9" w:rsidP="002420D9">
      <w:pPr>
        <w:ind w:left="5672"/>
        <w:jc w:val="both"/>
        <w:rPr>
          <w:b/>
          <w:sz w:val="24"/>
          <w:szCs w:val="24"/>
        </w:rPr>
      </w:pPr>
      <w:r w:rsidRPr="002420D9">
        <w:rPr>
          <w:sz w:val="24"/>
          <w:szCs w:val="24"/>
        </w:rPr>
        <w:t xml:space="preserve">                  </w:t>
      </w:r>
      <w:r w:rsidRPr="002420D9">
        <w:rPr>
          <w:b/>
          <w:sz w:val="24"/>
          <w:szCs w:val="24"/>
        </w:rPr>
        <w:t>Prof.</w:t>
      </w:r>
      <w:r w:rsidR="003546C1">
        <w:rPr>
          <w:b/>
          <w:sz w:val="24"/>
          <w:szCs w:val="24"/>
        </w:rPr>
        <w:t xml:space="preserve"> </w:t>
      </w:r>
      <w:r w:rsidRPr="002420D9">
        <w:rPr>
          <w:b/>
          <w:sz w:val="24"/>
          <w:szCs w:val="24"/>
        </w:rPr>
        <w:t>Dr</w:t>
      </w:r>
      <w:r>
        <w:rPr>
          <w:b/>
          <w:sz w:val="24"/>
          <w:szCs w:val="24"/>
        </w:rPr>
        <w:t xml:space="preserve">. </w:t>
      </w:r>
      <w:r w:rsidRPr="002420D9">
        <w:rPr>
          <w:b/>
          <w:sz w:val="24"/>
          <w:szCs w:val="24"/>
        </w:rPr>
        <w:t>Nükhet HOTAR</w:t>
      </w: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  Rektör</w:t>
      </w: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321C3D" w:rsidRPr="00BB3223" w:rsidRDefault="00146262" w:rsidP="00321C3D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BB3223">
        <w:rPr>
          <w:b/>
          <w:sz w:val="24"/>
          <w:szCs w:val="24"/>
          <w:u w:val="single"/>
          <w:lang w:val="x-none" w:eastAsia="x-none"/>
        </w:rPr>
        <w:t>GÜNDEM</w:t>
      </w:r>
    </w:p>
    <w:p w:rsidR="000050DD" w:rsidRPr="000050DD" w:rsidRDefault="000050DD" w:rsidP="000050DD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0050DD">
        <w:rPr>
          <w:rFonts w:ascii="Times New Roman" w:eastAsia="Arial Unicode MS" w:hAnsi="Times New Roman"/>
          <w:bCs/>
          <w:sz w:val="24"/>
          <w:szCs w:val="24"/>
        </w:rPr>
        <w:t>Dokuz Eylül Üniversitesi İdari ve Mali İşler Daire Başkanlığı Matbaa Şube Müdürlüğü Çalışma Yönergesi</w:t>
      </w:r>
      <w:r w:rsidR="00371768">
        <w:rPr>
          <w:rFonts w:ascii="Times New Roman" w:eastAsia="Arial Unicode MS" w:hAnsi="Times New Roman"/>
          <w:bCs/>
          <w:sz w:val="24"/>
          <w:szCs w:val="24"/>
        </w:rPr>
        <w:t xml:space="preserve"> taslağının</w:t>
      </w:r>
      <w:r w:rsidRPr="000050DD">
        <w:rPr>
          <w:rFonts w:ascii="Times New Roman" w:eastAsia="Arial Unicode MS" w:hAnsi="Times New Roman"/>
          <w:bCs/>
          <w:sz w:val="24"/>
          <w:szCs w:val="24"/>
        </w:rPr>
        <w:t xml:space="preserve"> görüşülmesi.</w:t>
      </w:r>
    </w:p>
    <w:p w:rsidR="000050DD" w:rsidRPr="000050DD" w:rsidRDefault="000050DD" w:rsidP="000050DD">
      <w:pPr>
        <w:pStyle w:val="ListeParagraf"/>
        <w:ind w:left="786"/>
        <w:rPr>
          <w:rFonts w:ascii="Times New Roman" w:eastAsia="Arial Unicode MS" w:hAnsi="Times New Roman"/>
          <w:bCs/>
          <w:sz w:val="16"/>
          <w:szCs w:val="16"/>
        </w:rPr>
      </w:pPr>
    </w:p>
    <w:p w:rsidR="000050DD" w:rsidRPr="000050DD" w:rsidRDefault="000050DD" w:rsidP="000050DD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0050DD">
        <w:rPr>
          <w:rFonts w:ascii="Times New Roman" w:eastAsia="Arial Unicode MS" w:hAnsi="Times New Roman"/>
          <w:bCs/>
          <w:sz w:val="24"/>
          <w:szCs w:val="24"/>
        </w:rPr>
        <w:t>Dokuz Eylül Üniversitesi Ege Bölgesi Uygulama ve Araştırma Merkezine ait yönetmelikte değişiklik yapılmasının görüşülmesi.</w:t>
      </w:r>
    </w:p>
    <w:p w:rsidR="000050DD" w:rsidRPr="000050DD" w:rsidRDefault="000050DD" w:rsidP="000050DD">
      <w:pPr>
        <w:pStyle w:val="ListeParagraf"/>
        <w:rPr>
          <w:rFonts w:ascii="Times New Roman" w:eastAsia="Arial Unicode MS" w:hAnsi="Times New Roman"/>
          <w:bCs/>
          <w:sz w:val="16"/>
          <w:szCs w:val="16"/>
        </w:rPr>
      </w:pPr>
    </w:p>
    <w:p w:rsidR="000050DD" w:rsidRPr="000050DD" w:rsidRDefault="000050DD" w:rsidP="000050DD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0050DD">
        <w:rPr>
          <w:rFonts w:ascii="Times New Roman" w:eastAsia="Arial Unicode MS" w:hAnsi="Times New Roman"/>
          <w:bCs/>
          <w:sz w:val="24"/>
          <w:szCs w:val="24"/>
        </w:rPr>
        <w:t>Dokuz Eylül Üniversitesi İzmir İli Stratejik Planlama, Yönetişim, Araştırma ve Uygulama Merkezine ait yönetmelikte değişiklik yapılmasının görüşülmesi.</w:t>
      </w:r>
    </w:p>
    <w:p w:rsidR="000050DD" w:rsidRPr="000050DD" w:rsidRDefault="000050DD" w:rsidP="000050DD">
      <w:pPr>
        <w:pStyle w:val="ListeParagraf"/>
        <w:rPr>
          <w:rFonts w:ascii="Times New Roman" w:eastAsia="Arial Unicode MS" w:hAnsi="Times New Roman"/>
          <w:bCs/>
          <w:sz w:val="16"/>
          <w:szCs w:val="16"/>
        </w:rPr>
      </w:pPr>
    </w:p>
    <w:p w:rsidR="000050DD" w:rsidRPr="000050DD" w:rsidRDefault="000050DD" w:rsidP="000050DD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0050DD">
        <w:rPr>
          <w:rFonts w:ascii="Times New Roman" w:eastAsia="Arial Unicode MS" w:hAnsi="Times New Roman"/>
          <w:bCs/>
          <w:sz w:val="24"/>
          <w:szCs w:val="24"/>
        </w:rPr>
        <w:t xml:space="preserve">Dokuz Eylül Üniversitesi </w:t>
      </w:r>
      <w:r w:rsidR="009E5BA1" w:rsidRPr="000050DD">
        <w:rPr>
          <w:rFonts w:ascii="Times New Roman" w:eastAsia="Arial Unicode MS" w:hAnsi="Times New Roman"/>
          <w:bCs/>
          <w:sz w:val="24"/>
          <w:szCs w:val="24"/>
        </w:rPr>
        <w:t>Mevlâna</w:t>
      </w:r>
      <w:r w:rsidRPr="000050DD">
        <w:rPr>
          <w:rFonts w:ascii="Times New Roman" w:eastAsia="Arial Unicode MS" w:hAnsi="Times New Roman"/>
          <w:bCs/>
          <w:sz w:val="24"/>
          <w:szCs w:val="24"/>
        </w:rPr>
        <w:t xml:space="preserve"> Uygulama ve Araştırma Merkezine ait yönetmelikte değişiklik yapılmasının görüşülmesi.</w:t>
      </w:r>
    </w:p>
    <w:p w:rsidR="000050DD" w:rsidRPr="000050DD" w:rsidRDefault="000050DD" w:rsidP="000050DD">
      <w:pPr>
        <w:pStyle w:val="ListeParagraf"/>
        <w:ind w:left="786"/>
        <w:rPr>
          <w:rFonts w:ascii="Times New Roman" w:eastAsia="Arial Unicode MS" w:hAnsi="Times New Roman"/>
          <w:bCs/>
          <w:sz w:val="16"/>
          <w:szCs w:val="16"/>
        </w:rPr>
      </w:pPr>
    </w:p>
    <w:p w:rsidR="000050DD" w:rsidRPr="000050DD" w:rsidRDefault="000050DD" w:rsidP="000050DD">
      <w:pPr>
        <w:pStyle w:val="ListeParagraf"/>
        <w:numPr>
          <w:ilvl w:val="0"/>
          <w:numId w:val="2"/>
        </w:numPr>
        <w:spacing w:before="0"/>
        <w:rPr>
          <w:rFonts w:ascii="Times New Roman" w:hAnsi="Times New Roman"/>
          <w:sz w:val="24"/>
          <w:szCs w:val="24"/>
        </w:rPr>
      </w:pPr>
      <w:r w:rsidRPr="000050DD">
        <w:rPr>
          <w:rFonts w:ascii="Times New Roman" w:hAnsi="Times New Roman"/>
          <w:color w:val="000000" w:themeColor="text1"/>
          <w:sz w:val="24"/>
          <w:szCs w:val="24"/>
        </w:rPr>
        <w:t>Edebiyat Fakültesi Psikoloji Bölümüne</w:t>
      </w:r>
      <w:r w:rsidRPr="000050DD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 ait öğretim planında 2023-2024 eğitim-öğretim   </w:t>
      </w:r>
      <w:r w:rsidRPr="000050DD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Pr="000050DD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yılından itibaren değişiklik yapılması. </w:t>
      </w:r>
    </w:p>
    <w:p w:rsidR="000050DD" w:rsidRPr="000050DD" w:rsidRDefault="000050DD" w:rsidP="000050DD">
      <w:pPr>
        <w:pStyle w:val="ListeParagraf"/>
        <w:ind w:left="426"/>
        <w:rPr>
          <w:rFonts w:ascii="Times New Roman" w:hAnsi="Times New Roman"/>
          <w:sz w:val="16"/>
          <w:szCs w:val="16"/>
        </w:rPr>
      </w:pPr>
    </w:p>
    <w:p w:rsidR="000050DD" w:rsidRPr="000050DD" w:rsidRDefault="000050DD" w:rsidP="000050DD">
      <w:pPr>
        <w:pStyle w:val="ListeParagraf"/>
        <w:numPr>
          <w:ilvl w:val="0"/>
          <w:numId w:val="2"/>
        </w:numPr>
        <w:spacing w:before="0"/>
        <w:rPr>
          <w:rFonts w:ascii="Times New Roman" w:hAnsi="Times New Roman"/>
          <w:sz w:val="24"/>
          <w:szCs w:val="24"/>
        </w:rPr>
      </w:pPr>
      <w:r w:rsidRPr="000050DD">
        <w:rPr>
          <w:rFonts w:ascii="Times New Roman" w:hAnsi="Times New Roman"/>
          <w:color w:val="000000" w:themeColor="text1"/>
          <w:sz w:val="24"/>
          <w:szCs w:val="24"/>
        </w:rPr>
        <w:t>Üniversitemiz İlahiyat Fakültesi Hazırlık Sınıfı 2023-2024 eğitim-öğretim yılı Akademik Takviminin revize edilmesi.</w:t>
      </w:r>
    </w:p>
    <w:p w:rsidR="000050DD" w:rsidRPr="000050DD" w:rsidRDefault="000050DD" w:rsidP="000050DD">
      <w:pPr>
        <w:rPr>
          <w:sz w:val="16"/>
          <w:szCs w:val="16"/>
        </w:rPr>
      </w:pPr>
    </w:p>
    <w:p w:rsidR="000050DD" w:rsidRPr="00F90CB1" w:rsidRDefault="000050DD" w:rsidP="000050DD">
      <w:pPr>
        <w:pStyle w:val="ListeParagraf"/>
        <w:numPr>
          <w:ilvl w:val="0"/>
          <w:numId w:val="2"/>
        </w:numPr>
        <w:spacing w:before="0"/>
        <w:rPr>
          <w:rFonts w:ascii="Times New Roman" w:hAnsi="Times New Roman"/>
          <w:sz w:val="24"/>
          <w:szCs w:val="24"/>
        </w:rPr>
      </w:pPr>
      <w:r w:rsidRPr="000050DD">
        <w:rPr>
          <w:rFonts w:ascii="Times New Roman" w:hAnsi="Times New Roman"/>
          <w:sz w:val="24"/>
          <w:szCs w:val="24"/>
        </w:rPr>
        <w:t>Fen Bilimleri Enstitüsü bünyesinde “</w:t>
      </w:r>
      <w:proofErr w:type="spellStart"/>
      <w:r w:rsidRPr="000050DD">
        <w:rPr>
          <w:rFonts w:ascii="Times New Roman" w:hAnsi="Times New Roman"/>
          <w:sz w:val="24"/>
          <w:szCs w:val="24"/>
        </w:rPr>
        <w:t>Disiplinlerarası</w:t>
      </w:r>
      <w:proofErr w:type="spellEnd"/>
      <w:r w:rsidRPr="000050DD">
        <w:rPr>
          <w:rFonts w:ascii="Times New Roman" w:hAnsi="Times New Roman"/>
          <w:sz w:val="24"/>
          <w:szCs w:val="24"/>
        </w:rPr>
        <w:t xml:space="preserve"> Yapay </w:t>
      </w:r>
      <w:proofErr w:type="gramStart"/>
      <w:r w:rsidRPr="000050DD">
        <w:rPr>
          <w:rFonts w:ascii="Times New Roman" w:hAnsi="Times New Roman"/>
          <w:sz w:val="24"/>
          <w:szCs w:val="24"/>
        </w:rPr>
        <w:t>Zeka</w:t>
      </w:r>
      <w:proofErr w:type="gramEnd"/>
      <w:r w:rsidRPr="000050DD">
        <w:rPr>
          <w:rFonts w:ascii="Times New Roman" w:hAnsi="Times New Roman"/>
          <w:sz w:val="24"/>
          <w:szCs w:val="24"/>
        </w:rPr>
        <w:t xml:space="preserve"> ve Akıllı Sistemler Anabilim Dalı” kurulması ve </w:t>
      </w:r>
      <w:proofErr w:type="spellStart"/>
      <w:r w:rsidRPr="000050DD">
        <w:rPr>
          <w:rFonts w:ascii="Times New Roman" w:hAnsi="Times New Roman"/>
          <w:sz w:val="24"/>
          <w:szCs w:val="24"/>
        </w:rPr>
        <w:t>disiplinlerarası</w:t>
      </w:r>
      <w:proofErr w:type="spellEnd"/>
      <w:r w:rsidRPr="000050DD">
        <w:rPr>
          <w:rFonts w:ascii="Times New Roman" w:hAnsi="Times New Roman"/>
          <w:sz w:val="24"/>
          <w:szCs w:val="24"/>
        </w:rPr>
        <w:t xml:space="preserve"> eğitim vermek üzere bu Anabilim Dalına bağlı “Yapay Zeka ve Akıllı Sistemler Tezli Yüksek Lisans Programı (İngilizce)” </w:t>
      </w:r>
      <w:r w:rsidRPr="000050DD">
        <w:rPr>
          <w:rFonts w:ascii="Times New Roman" w:eastAsia="Arial Unicode MS" w:hAnsi="Times New Roman"/>
          <w:bCs/>
          <w:color w:val="000000" w:themeColor="text1"/>
          <w:sz w:val="24"/>
          <w:szCs w:val="24"/>
          <w:u w:color="000000"/>
        </w:rPr>
        <w:t>açılması.</w:t>
      </w:r>
    </w:p>
    <w:p w:rsidR="00F90CB1" w:rsidRDefault="00F90CB1" w:rsidP="00F90CB1">
      <w:pPr>
        <w:pStyle w:val="ListeParagraf"/>
        <w:rPr>
          <w:rFonts w:ascii="Times New Roman" w:hAnsi="Times New Roman"/>
          <w:sz w:val="24"/>
          <w:szCs w:val="24"/>
        </w:rPr>
      </w:pPr>
    </w:p>
    <w:p w:rsidR="00F90CB1" w:rsidRPr="00F90CB1" w:rsidRDefault="00F90CB1" w:rsidP="00F90CB1">
      <w:pPr>
        <w:pStyle w:val="ListeParagraf"/>
        <w:rPr>
          <w:rFonts w:ascii="Times New Roman" w:hAnsi="Times New Roman"/>
          <w:sz w:val="24"/>
          <w:szCs w:val="24"/>
        </w:rPr>
      </w:pPr>
    </w:p>
    <w:p w:rsidR="00F90CB1" w:rsidRPr="008A6D4D" w:rsidRDefault="00F90CB1" w:rsidP="00F90CB1">
      <w:pPr>
        <w:pStyle w:val="ListeParagraf"/>
        <w:numPr>
          <w:ilvl w:val="0"/>
          <w:numId w:val="2"/>
        </w:numPr>
        <w:spacing w:before="0"/>
        <w:rPr>
          <w:rFonts w:ascii="Times New Roman" w:hAnsi="Times New Roman"/>
          <w:sz w:val="24"/>
          <w:szCs w:val="24"/>
        </w:rPr>
      </w:pPr>
      <w:r w:rsidRPr="005E2386">
        <w:rPr>
          <w:rFonts w:ascii="Times New Roman" w:hAnsi="Times New Roman"/>
          <w:sz w:val="24"/>
          <w:szCs w:val="24"/>
        </w:rPr>
        <w:t>Mühendislik Fakültesi Öğretim ve Sınav Uygulama Esaslarının bazı maddelerinde</w:t>
      </w:r>
      <w:r w:rsidRPr="005E2386">
        <w:rPr>
          <w:rFonts w:ascii="Times New Roman" w:hAnsi="Times New Roman"/>
          <w:color w:val="000000" w:themeColor="text1"/>
          <w:sz w:val="24"/>
          <w:szCs w:val="24"/>
        </w:rPr>
        <w:t xml:space="preserve"> değişiklik yapılması.</w:t>
      </w:r>
    </w:p>
    <w:p w:rsidR="008A6D4D" w:rsidRPr="008A6D4D" w:rsidRDefault="008A6D4D" w:rsidP="008A6D4D">
      <w:pPr>
        <w:pStyle w:val="ListeParagraf"/>
        <w:spacing w:before="0"/>
        <w:ind w:left="786"/>
        <w:rPr>
          <w:rFonts w:ascii="Times New Roman" w:hAnsi="Times New Roman"/>
          <w:sz w:val="16"/>
          <w:szCs w:val="16"/>
        </w:rPr>
      </w:pPr>
    </w:p>
    <w:p w:rsidR="00106AE3" w:rsidRPr="008A6D4D" w:rsidRDefault="00106AE3" w:rsidP="00F90CB1">
      <w:pPr>
        <w:pStyle w:val="ListeParagraf"/>
        <w:numPr>
          <w:ilvl w:val="0"/>
          <w:numId w:val="2"/>
        </w:numPr>
        <w:spacing w:before="0"/>
        <w:rPr>
          <w:rFonts w:ascii="Times New Roman" w:hAnsi="Times New Roman"/>
          <w:sz w:val="24"/>
          <w:szCs w:val="24"/>
        </w:rPr>
      </w:pPr>
      <w:r w:rsidRPr="008A6D4D">
        <w:rPr>
          <w:rFonts w:ascii="Times New Roman" w:hAnsi="Times New Roman"/>
          <w:sz w:val="24"/>
          <w:szCs w:val="24"/>
          <w:shd w:val="clear" w:color="auto" w:fill="FFFFFF"/>
        </w:rPr>
        <w:t>Araştırma Üniversitesi Kriterleri bağlamında birim bazlı sunumların gerçekleştirilmesi.</w:t>
      </w:r>
    </w:p>
    <w:p w:rsidR="00F90CB1" w:rsidRPr="000050DD" w:rsidRDefault="00F90CB1" w:rsidP="00F90CB1">
      <w:pPr>
        <w:pStyle w:val="ListeParagraf"/>
        <w:spacing w:before="0"/>
        <w:ind w:left="786"/>
        <w:rPr>
          <w:rFonts w:ascii="Times New Roman" w:hAnsi="Times New Roman"/>
          <w:sz w:val="24"/>
          <w:szCs w:val="24"/>
        </w:rPr>
      </w:pPr>
    </w:p>
    <w:p w:rsidR="00146262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146262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146262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146262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0E575C" w:rsidRDefault="000E575C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0E575C" w:rsidRDefault="000E575C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0E575C" w:rsidRDefault="000E575C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0E575C" w:rsidRDefault="000E575C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0E575C" w:rsidRPr="008208E5" w:rsidRDefault="000E575C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91"/>
        <w:gridCol w:w="3836"/>
      </w:tblGrid>
      <w:tr w:rsidR="00410401" w:rsidRPr="005C1828" w:rsidTr="00CD001B">
        <w:trPr>
          <w:trHeight w:val="315"/>
        </w:trPr>
        <w:tc>
          <w:tcPr>
            <w:tcW w:w="5275" w:type="dxa"/>
            <w:noWrap/>
          </w:tcPr>
          <w:p w:rsidR="000E575C" w:rsidRDefault="000E575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  <w:r w:rsidR="00943F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   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52" w:type="dxa"/>
          </w:tcPr>
          <w:p w:rsidR="005E0732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D0790" w:rsidRPr="005C1828" w:rsidRDefault="00BD0790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Toplantıda Bulunmayanlar</w:t>
            </w:r>
          </w:p>
          <w:p w:rsidR="00E903B4" w:rsidRDefault="00E903B4" w:rsidP="00E903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3FDE" w:rsidRPr="005C1828" w:rsidRDefault="00943FDE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52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ED407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İkbal Sibel SAFİ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Gökhan TENİKLER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6141F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E639A7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152D7A" w:rsidRPr="005C1828" w:rsidRDefault="00152D7A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572BA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4E4C40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Hasan Buğra ÇOBAN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DC9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8F3753" w:rsidRDefault="009B65A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EC268E" w:rsidRDefault="00EC268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152D7A" w:rsidRDefault="00152D7A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ED4074" w:rsidRDefault="00ED407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  <w:p w:rsidR="00EC268E" w:rsidRDefault="00EC268E" w:rsidP="00EC26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F6141F" w:rsidRDefault="00F6141F" w:rsidP="00F614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F6141F" w:rsidRDefault="00F6141F" w:rsidP="00EC26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EC268E" w:rsidRPr="005C1828" w:rsidRDefault="00EC268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EC268E" w:rsidRPr="005C1828" w:rsidRDefault="00EC268E" w:rsidP="00EC268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EC268E" w:rsidRDefault="00EC268E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464B39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CD001B" w:rsidRDefault="00CD001B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934AD" w:rsidRDefault="00E12315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8F3753" w:rsidRDefault="008F3753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F2403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8F3753" w:rsidRPr="005C1828" w:rsidRDefault="008F375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CC5FFF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0522D3">
        <w:rPr>
          <w:b/>
          <w:sz w:val="24"/>
          <w:szCs w:val="24"/>
          <w:lang w:eastAsia="x-none"/>
        </w:rPr>
        <w:t>24</w:t>
      </w:r>
      <w:r w:rsidR="00DA323F">
        <w:rPr>
          <w:b/>
          <w:sz w:val="24"/>
          <w:szCs w:val="24"/>
          <w:lang w:eastAsia="x-none"/>
        </w:rPr>
        <w:t xml:space="preserve"> Kasım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0522D3">
        <w:rPr>
          <w:b/>
          <w:sz w:val="24"/>
          <w:szCs w:val="24"/>
          <w:lang w:eastAsia="x-none"/>
        </w:rPr>
        <w:t xml:space="preserve"> Cuma</w:t>
      </w:r>
      <w:r w:rsidR="003B1A6C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DA323F">
        <w:rPr>
          <w:b/>
          <w:sz w:val="24"/>
          <w:szCs w:val="24"/>
          <w:lang w:eastAsia="x-none"/>
        </w:rPr>
        <w:t>1</w:t>
      </w:r>
      <w:r w:rsidR="000522D3">
        <w:rPr>
          <w:b/>
          <w:sz w:val="24"/>
          <w:szCs w:val="24"/>
          <w:lang w:eastAsia="x-none"/>
        </w:rPr>
        <w:t>4</w:t>
      </w:r>
      <w:r w:rsidR="00DA323F">
        <w:rPr>
          <w:b/>
          <w:sz w:val="24"/>
          <w:szCs w:val="24"/>
          <w:lang w:eastAsia="x-none"/>
        </w:rPr>
        <w:t>.</w:t>
      </w:r>
      <w:r w:rsidR="000522D3">
        <w:rPr>
          <w:b/>
          <w:sz w:val="24"/>
          <w:szCs w:val="24"/>
          <w:lang w:eastAsia="x-none"/>
        </w:rPr>
        <w:t>3</w:t>
      </w:r>
      <w:r w:rsidR="00DA323F">
        <w:rPr>
          <w:b/>
          <w:sz w:val="24"/>
          <w:szCs w:val="24"/>
          <w:lang w:eastAsia="x-none"/>
        </w:rPr>
        <w:t>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DA323F">
        <w:rPr>
          <w:b/>
          <w:sz w:val="24"/>
          <w:szCs w:val="24"/>
          <w:lang w:eastAsia="x-none"/>
        </w:rPr>
        <w:t>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0522D3">
        <w:rPr>
          <w:b/>
          <w:sz w:val="24"/>
          <w:szCs w:val="24"/>
        </w:rPr>
        <w:t>Rektörlük Senato Salonunda</w:t>
      </w:r>
      <w:r w:rsidR="006E167A" w:rsidRPr="00C5336E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>Rektör Prof.</w:t>
      </w:r>
      <w:r w:rsidR="00484EEA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 xml:space="preserve">Dr.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CC5FFF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EC6CC8" w:rsidRDefault="00354118" w:rsidP="00345C09">
      <w:pPr>
        <w:spacing w:after="120"/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603D65" w:rsidRPr="00603D65" w:rsidRDefault="00603D65" w:rsidP="00345C09">
      <w:pPr>
        <w:spacing w:after="120"/>
        <w:jc w:val="both"/>
        <w:rPr>
          <w:color w:val="000000"/>
          <w:sz w:val="16"/>
          <w:szCs w:val="16"/>
        </w:rPr>
      </w:pPr>
    </w:p>
    <w:p w:rsidR="00603D65" w:rsidRPr="009C6959" w:rsidRDefault="00603D65" w:rsidP="00603D65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2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146262">
        <w:rPr>
          <w:rFonts w:eastAsia="Arial Unicode MS"/>
          <w:bCs/>
          <w:sz w:val="24"/>
          <w:szCs w:val="24"/>
        </w:rPr>
        <w:t xml:space="preserve">Dokuz Eylül Üniversitesi </w:t>
      </w:r>
      <w:r w:rsidRPr="00C77B38">
        <w:rPr>
          <w:rFonts w:eastAsia="Arial Unicode MS"/>
          <w:bCs/>
          <w:sz w:val="24"/>
          <w:szCs w:val="24"/>
        </w:rPr>
        <w:t>İdari ve Mali İşler Daire Başkanlığı Matbaa Şube Müdürlüğü Çalışma Yönergesi</w:t>
      </w:r>
      <w:r w:rsidR="00EA2691">
        <w:rPr>
          <w:rFonts w:eastAsia="Arial Unicode MS"/>
          <w:bCs/>
          <w:sz w:val="24"/>
          <w:szCs w:val="24"/>
        </w:rPr>
        <w:t xml:space="preserve"> taslağının görüşülmesine</w:t>
      </w:r>
      <w:r>
        <w:rPr>
          <w:sz w:val="24"/>
          <w:szCs w:val="24"/>
        </w:rPr>
        <w:t xml:space="preserve"> ilişkin konu incelendi.</w:t>
      </w:r>
    </w:p>
    <w:p w:rsidR="00603D65" w:rsidRPr="00350A77" w:rsidRDefault="00603D65" w:rsidP="00603D65">
      <w:pPr>
        <w:jc w:val="both"/>
        <w:rPr>
          <w:sz w:val="24"/>
          <w:szCs w:val="24"/>
          <w:lang w:eastAsia="x-none"/>
        </w:rPr>
      </w:pPr>
    </w:p>
    <w:p w:rsidR="00603D65" w:rsidRPr="00350A77" w:rsidRDefault="00603D65" w:rsidP="00603D65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603D65" w:rsidRPr="00603D65" w:rsidRDefault="00603D65" w:rsidP="00603D65">
      <w:pPr>
        <w:jc w:val="both"/>
        <w:rPr>
          <w:sz w:val="24"/>
          <w:szCs w:val="24"/>
          <w:lang w:eastAsia="x-none"/>
        </w:rPr>
      </w:pPr>
      <w:r w:rsidRPr="00146262">
        <w:rPr>
          <w:rFonts w:eastAsia="Arial Unicode MS"/>
          <w:bCs/>
          <w:sz w:val="24"/>
          <w:szCs w:val="24"/>
        </w:rPr>
        <w:t>Dokuz</w:t>
      </w:r>
      <w:r>
        <w:rPr>
          <w:rFonts w:eastAsia="Arial Unicode MS"/>
          <w:bCs/>
          <w:sz w:val="24"/>
          <w:szCs w:val="24"/>
        </w:rPr>
        <w:t xml:space="preserve"> Eylül Üniversitesi </w:t>
      </w:r>
      <w:r w:rsidRPr="00C77B38">
        <w:rPr>
          <w:rFonts w:eastAsia="Arial Unicode MS"/>
          <w:bCs/>
          <w:sz w:val="24"/>
          <w:szCs w:val="24"/>
        </w:rPr>
        <w:t>İdari ve Mali İşler Daire Başkanlığı Matbaa Şube Müdürlüğü Çalışma Yönergesinin</w:t>
      </w:r>
      <w:r>
        <w:rPr>
          <w:sz w:val="24"/>
          <w:szCs w:val="24"/>
        </w:rPr>
        <w:t xml:space="preserve"> ekteki şekilde kabulüne </w:t>
      </w:r>
      <w:r w:rsidRPr="00350A77">
        <w:rPr>
          <w:sz w:val="24"/>
          <w:szCs w:val="24"/>
          <w:lang w:eastAsia="x-none"/>
        </w:rPr>
        <w:t>oybirliği ile karar verildi.</w:t>
      </w:r>
    </w:p>
    <w:p w:rsidR="00E7269C" w:rsidRDefault="00E7269C" w:rsidP="00345C09">
      <w:pPr>
        <w:spacing w:after="120"/>
        <w:jc w:val="both"/>
        <w:rPr>
          <w:color w:val="000000"/>
          <w:sz w:val="16"/>
          <w:szCs w:val="16"/>
        </w:rPr>
      </w:pPr>
    </w:p>
    <w:p w:rsidR="00617830" w:rsidRPr="009C6959" w:rsidRDefault="00617830" w:rsidP="00617830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3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146262">
        <w:rPr>
          <w:rFonts w:eastAsia="Arial Unicode MS"/>
          <w:bCs/>
          <w:sz w:val="24"/>
          <w:szCs w:val="24"/>
        </w:rPr>
        <w:t xml:space="preserve">Dokuz Eylül Üniversitesi </w:t>
      </w:r>
      <w:r w:rsidRPr="00BB3223">
        <w:rPr>
          <w:rFonts w:eastAsia="Arial Unicode MS"/>
          <w:bCs/>
          <w:sz w:val="24"/>
          <w:szCs w:val="24"/>
        </w:rPr>
        <w:t xml:space="preserve">Ege Bölgesi Uygulama ve Araştırma Merkezine </w:t>
      </w:r>
      <w:r w:rsidRPr="00146262">
        <w:rPr>
          <w:rFonts w:eastAsia="Arial Unicode MS"/>
          <w:bCs/>
          <w:sz w:val="24"/>
          <w:szCs w:val="24"/>
        </w:rPr>
        <w:t xml:space="preserve">ait yönetmelikte değişiklik </w:t>
      </w:r>
      <w:r w:rsidRPr="009C6959">
        <w:rPr>
          <w:sz w:val="24"/>
          <w:szCs w:val="24"/>
        </w:rPr>
        <w:t>yapılmasın</w:t>
      </w:r>
      <w:r>
        <w:rPr>
          <w:sz w:val="24"/>
          <w:szCs w:val="24"/>
        </w:rPr>
        <w:t>a ilişkin konu incelendi.</w:t>
      </w:r>
    </w:p>
    <w:p w:rsidR="00617830" w:rsidRPr="00350A77" w:rsidRDefault="00617830" w:rsidP="00617830">
      <w:pPr>
        <w:jc w:val="both"/>
        <w:rPr>
          <w:sz w:val="24"/>
          <w:szCs w:val="24"/>
          <w:lang w:eastAsia="x-none"/>
        </w:rPr>
      </w:pPr>
    </w:p>
    <w:p w:rsidR="00617830" w:rsidRPr="00350A77" w:rsidRDefault="00617830" w:rsidP="00617830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617830" w:rsidRDefault="00617830" w:rsidP="00617830">
      <w:pPr>
        <w:jc w:val="both"/>
        <w:rPr>
          <w:sz w:val="24"/>
          <w:szCs w:val="24"/>
          <w:lang w:eastAsia="x-none"/>
        </w:rPr>
      </w:pPr>
      <w:r w:rsidRPr="00146262">
        <w:rPr>
          <w:rFonts w:eastAsia="Arial Unicode MS"/>
          <w:bCs/>
          <w:sz w:val="24"/>
          <w:szCs w:val="24"/>
        </w:rPr>
        <w:t>Dokuz</w:t>
      </w:r>
      <w:r>
        <w:rPr>
          <w:rFonts w:eastAsia="Arial Unicode MS"/>
          <w:bCs/>
          <w:sz w:val="24"/>
          <w:szCs w:val="24"/>
        </w:rPr>
        <w:t xml:space="preserve"> Eylül Üniversitesi </w:t>
      </w:r>
      <w:r w:rsidRPr="00BB3223">
        <w:rPr>
          <w:rFonts w:eastAsia="Arial Unicode MS"/>
          <w:bCs/>
          <w:sz w:val="24"/>
          <w:szCs w:val="24"/>
        </w:rPr>
        <w:t xml:space="preserve">Ege Bölgesi Uygulama ve Araştırma Merkezine </w:t>
      </w:r>
      <w:r>
        <w:rPr>
          <w:rFonts w:eastAsia="Arial Unicode MS"/>
          <w:bCs/>
          <w:sz w:val="24"/>
          <w:szCs w:val="24"/>
        </w:rPr>
        <w:t xml:space="preserve">ait yönetmelikte </w:t>
      </w:r>
      <w:r>
        <w:rPr>
          <w:sz w:val="24"/>
          <w:szCs w:val="24"/>
        </w:rPr>
        <w:t xml:space="preserve">ekteki şekilde değişiklik yapılmasına </w:t>
      </w:r>
      <w:r w:rsidRPr="00350A77">
        <w:rPr>
          <w:sz w:val="24"/>
          <w:szCs w:val="24"/>
          <w:lang w:eastAsia="x-none"/>
        </w:rPr>
        <w:t>oybirliği ile karar verildi.</w:t>
      </w:r>
    </w:p>
    <w:p w:rsidR="00617830" w:rsidRDefault="00617830" w:rsidP="00617830">
      <w:pPr>
        <w:jc w:val="both"/>
        <w:rPr>
          <w:color w:val="000000"/>
          <w:sz w:val="24"/>
          <w:szCs w:val="24"/>
        </w:rPr>
      </w:pPr>
    </w:p>
    <w:p w:rsidR="00617830" w:rsidRPr="009C6959" w:rsidRDefault="00617830" w:rsidP="00617830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4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146262">
        <w:rPr>
          <w:rFonts w:eastAsia="Arial Unicode MS"/>
          <w:bCs/>
          <w:sz w:val="24"/>
          <w:szCs w:val="24"/>
        </w:rPr>
        <w:t xml:space="preserve">Dokuz Eylül Üniversitesi </w:t>
      </w:r>
      <w:r w:rsidRPr="00BB3223">
        <w:rPr>
          <w:rFonts w:eastAsia="Arial Unicode MS"/>
          <w:bCs/>
          <w:sz w:val="24"/>
          <w:szCs w:val="24"/>
        </w:rPr>
        <w:t xml:space="preserve">İzmir İli Stratejik Planlama, Yönetişim, Araştırma ve Uygulama Merkezine </w:t>
      </w:r>
      <w:r w:rsidRPr="00146262">
        <w:rPr>
          <w:rFonts w:eastAsia="Arial Unicode MS"/>
          <w:bCs/>
          <w:sz w:val="24"/>
          <w:szCs w:val="24"/>
        </w:rPr>
        <w:t xml:space="preserve">ait yönetmelikte değişiklik </w:t>
      </w:r>
      <w:r w:rsidRPr="009C6959">
        <w:rPr>
          <w:sz w:val="24"/>
          <w:szCs w:val="24"/>
        </w:rPr>
        <w:t>yapılmasın</w:t>
      </w:r>
      <w:r>
        <w:rPr>
          <w:sz w:val="24"/>
          <w:szCs w:val="24"/>
        </w:rPr>
        <w:t>a ilişkin konu incelendi.</w:t>
      </w:r>
    </w:p>
    <w:p w:rsidR="00617830" w:rsidRPr="00350A77" w:rsidRDefault="00617830" w:rsidP="00617830">
      <w:pPr>
        <w:jc w:val="both"/>
        <w:rPr>
          <w:sz w:val="24"/>
          <w:szCs w:val="24"/>
          <w:lang w:eastAsia="x-none"/>
        </w:rPr>
      </w:pPr>
    </w:p>
    <w:p w:rsidR="00617830" w:rsidRPr="00350A77" w:rsidRDefault="00617830" w:rsidP="00617830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617830" w:rsidRDefault="00617830" w:rsidP="00617830">
      <w:pPr>
        <w:jc w:val="both"/>
        <w:rPr>
          <w:sz w:val="24"/>
          <w:szCs w:val="24"/>
          <w:lang w:eastAsia="x-none"/>
        </w:rPr>
      </w:pPr>
      <w:r w:rsidRPr="00146262">
        <w:rPr>
          <w:rFonts w:eastAsia="Arial Unicode MS"/>
          <w:bCs/>
          <w:sz w:val="24"/>
          <w:szCs w:val="24"/>
        </w:rPr>
        <w:t>Dokuz</w:t>
      </w:r>
      <w:r>
        <w:rPr>
          <w:rFonts w:eastAsia="Arial Unicode MS"/>
          <w:bCs/>
          <w:sz w:val="24"/>
          <w:szCs w:val="24"/>
        </w:rPr>
        <w:t xml:space="preserve"> Eylül Üniversitesi </w:t>
      </w:r>
      <w:r w:rsidRPr="00BB3223">
        <w:rPr>
          <w:rFonts w:eastAsia="Arial Unicode MS"/>
          <w:bCs/>
          <w:sz w:val="24"/>
          <w:szCs w:val="24"/>
        </w:rPr>
        <w:t xml:space="preserve">İzmir İli Stratejik Planlama, Yönetişim, Araştırma ve Uygulama Merkezine </w:t>
      </w:r>
      <w:r>
        <w:rPr>
          <w:rFonts w:eastAsia="Arial Unicode MS"/>
          <w:bCs/>
          <w:sz w:val="24"/>
          <w:szCs w:val="24"/>
        </w:rPr>
        <w:t xml:space="preserve">ait yönetmelikte </w:t>
      </w:r>
      <w:r>
        <w:rPr>
          <w:sz w:val="24"/>
          <w:szCs w:val="24"/>
        </w:rPr>
        <w:t xml:space="preserve">ekteki şekilde değişiklik yapılmasına </w:t>
      </w:r>
      <w:r w:rsidRPr="00350A77">
        <w:rPr>
          <w:sz w:val="24"/>
          <w:szCs w:val="24"/>
          <w:lang w:eastAsia="x-none"/>
        </w:rPr>
        <w:t>oybirliği ile karar verildi.</w:t>
      </w:r>
    </w:p>
    <w:p w:rsidR="007358B4" w:rsidRDefault="007358B4" w:rsidP="00617830">
      <w:pPr>
        <w:jc w:val="both"/>
        <w:rPr>
          <w:sz w:val="24"/>
          <w:szCs w:val="24"/>
          <w:lang w:eastAsia="x-none"/>
        </w:rPr>
      </w:pPr>
    </w:p>
    <w:p w:rsidR="00752E45" w:rsidRPr="009C6959" w:rsidRDefault="00752E45" w:rsidP="00752E45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7358B4">
        <w:rPr>
          <w:b/>
          <w:sz w:val="24"/>
          <w:szCs w:val="24"/>
          <w:u w:val="single"/>
          <w:lang w:eastAsia="x-none"/>
        </w:rPr>
        <w:t>5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146262">
        <w:rPr>
          <w:rFonts w:eastAsia="Arial Unicode MS"/>
          <w:bCs/>
          <w:sz w:val="24"/>
          <w:szCs w:val="24"/>
        </w:rPr>
        <w:t xml:space="preserve">Dokuz Eylül Üniversitesi </w:t>
      </w:r>
      <w:r w:rsidR="007358B4" w:rsidRPr="000050DD">
        <w:rPr>
          <w:rFonts w:eastAsia="Arial Unicode MS"/>
          <w:bCs/>
          <w:sz w:val="24"/>
          <w:szCs w:val="24"/>
        </w:rPr>
        <w:t>Mevlâna Uygulama ve Araştırma Merkezine</w:t>
      </w:r>
      <w:r w:rsidRPr="00BB3223">
        <w:rPr>
          <w:rFonts w:eastAsia="Arial Unicode MS"/>
          <w:bCs/>
          <w:sz w:val="24"/>
          <w:szCs w:val="24"/>
        </w:rPr>
        <w:t xml:space="preserve"> </w:t>
      </w:r>
      <w:r w:rsidRPr="00146262">
        <w:rPr>
          <w:rFonts w:eastAsia="Arial Unicode MS"/>
          <w:bCs/>
          <w:sz w:val="24"/>
          <w:szCs w:val="24"/>
        </w:rPr>
        <w:t xml:space="preserve">ait yönetmelikte değişiklik </w:t>
      </w:r>
      <w:r w:rsidRPr="009C6959">
        <w:rPr>
          <w:sz w:val="24"/>
          <w:szCs w:val="24"/>
        </w:rPr>
        <w:t>yapılmasın</w:t>
      </w:r>
      <w:r>
        <w:rPr>
          <w:sz w:val="24"/>
          <w:szCs w:val="24"/>
        </w:rPr>
        <w:t>a ilişkin konu incelendi.</w:t>
      </w:r>
    </w:p>
    <w:p w:rsidR="00752E45" w:rsidRPr="00350A77" w:rsidRDefault="00752E45" w:rsidP="00752E45">
      <w:pPr>
        <w:jc w:val="both"/>
        <w:rPr>
          <w:sz w:val="24"/>
          <w:szCs w:val="24"/>
          <w:lang w:eastAsia="x-none"/>
        </w:rPr>
      </w:pPr>
    </w:p>
    <w:p w:rsidR="00752E45" w:rsidRPr="00350A77" w:rsidRDefault="00752E45" w:rsidP="00752E45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617830" w:rsidRDefault="00752E45" w:rsidP="007358B4">
      <w:pPr>
        <w:jc w:val="both"/>
        <w:rPr>
          <w:sz w:val="24"/>
          <w:szCs w:val="24"/>
          <w:lang w:eastAsia="x-none"/>
        </w:rPr>
      </w:pPr>
      <w:r w:rsidRPr="00146262">
        <w:rPr>
          <w:rFonts w:eastAsia="Arial Unicode MS"/>
          <w:bCs/>
          <w:sz w:val="24"/>
          <w:szCs w:val="24"/>
        </w:rPr>
        <w:t>Dokuz</w:t>
      </w:r>
      <w:r>
        <w:rPr>
          <w:rFonts w:eastAsia="Arial Unicode MS"/>
          <w:bCs/>
          <w:sz w:val="24"/>
          <w:szCs w:val="24"/>
        </w:rPr>
        <w:t xml:space="preserve"> Eylül Üniversitesi </w:t>
      </w:r>
      <w:r w:rsidR="007358B4" w:rsidRPr="000050DD">
        <w:rPr>
          <w:rFonts w:eastAsia="Arial Unicode MS"/>
          <w:bCs/>
          <w:sz w:val="24"/>
          <w:szCs w:val="24"/>
        </w:rPr>
        <w:t xml:space="preserve">Mevlâna Uygulama ve Araştırma Merkezine </w:t>
      </w:r>
      <w:r>
        <w:rPr>
          <w:rFonts w:eastAsia="Arial Unicode MS"/>
          <w:bCs/>
          <w:sz w:val="24"/>
          <w:szCs w:val="24"/>
        </w:rPr>
        <w:t xml:space="preserve">ait yönetmelikte </w:t>
      </w:r>
      <w:r>
        <w:rPr>
          <w:sz w:val="24"/>
          <w:szCs w:val="24"/>
        </w:rPr>
        <w:t xml:space="preserve">ekteki şekilde değişiklik yapılmasına </w:t>
      </w:r>
      <w:r w:rsidRPr="00350A77">
        <w:rPr>
          <w:sz w:val="24"/>
          <w:szCs w:val="24"/>
          <w:lang w:eastAsia="x-none"/>
        </w:rPr>
        <w:t>oybirliği ile karar verildi.</w:t>
      </w:r>
      <w:r w:rsidR="007358B4">
        <w:rPr>
          <w:sz w:val="24"/>
          <w:szCs w:val="24"/>
          <w:lang w:eastAsia="x-none"/>
        </w:rPr>
        <w:t xml:space="preserve"> </w:t>
      </w:r>
    </w:p>
    <w:p w:rsidR="007358B4" w:rsidRPr="007358B4" w:rsidRDefault="007358B4" w:rsidP="007358B4">
      <w:pPr>
        <w:jc w:val="both"/>
        <w:rPr>
          <w:sz w:val="24"/>
          <w:szCs w:val="24"/>
          <w:lang w:eastAsia="x-none"/>
        </w:rPr>
      </w:pPr>
    </w:p>
    <w:p w:rsidR="00EC6CC8" w:rsidRPr="00782F64" w:rsidRDefault="00EC6CC8" w:rsidP="00782F64">
      <w:pPr>
        <w:jc w:val="both"/>
        <w:rPr>
          <w:rFonts w:eastAsia="Calibri"/>
          <w:color w:val="000000" w:themeColor="text1"/>
          <w:sz w:val="24"/>
          <w:szCs w:val="24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7358B4">
        <w:rPr>
          <w:b/>
          <w:sz w:val="24"/>
          <w:szCs w:val="24"/>
          <w:u w:val="single"/>
          <w:lang w:eastAsia="x-none"/>
        </w:rPr>
        <w:t>6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="00782F64">
        <w:rPr>
          <w:color w:val="000000" w:themeColor="text1"/>
          <w:sz w:val="24"/>
          <w:szCs w:val="24"/>
        </w:rPr>
        <w:t>Edebiyat Fakültesi Psikoloji Bölümüne</w:t>
      </w:r>
      <w:r w:rsidR="00782F64" w:rsidRPr="00D97BE2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782F64" w:rsidRPr="00512220">
        <w:rPr>
          <w:rFonts w:eastAsia="Arial Unicode MS"/>
          <w:bCs/>
          <w:color w:val="000000" w:themeColor="text1"/>
          <w:sz w:val="24"/>
          <w:szCs w:val="24"/>
        </w:rPr>
        <w:t xml:space="preserve">ait öğretim planında 2023-2024 eğitim-öğretim </w:t>
      </w:r>
      <w:r w:rsidR="00782F64" w:rsidRPr="00544C76">
        <w:rPr>
          <w:rFonts w:eastAsia="Arial Unicode MS"/>
          <w:bCs/>
          <w:color w:val="000000" w:themeColor="text1"/>
          <w:sz w:val="24"/>
          <w:szCs w:val="24"/>
        </w:rPr>
        <w:t xml:space="preserve">yılından itibaren değişiklik </w:t>
      </w:r>
      <w:r w:rsidR="00782F64">
        <w:rPr>
          <w:color w:val="000000" w:themeColor="text1"/>
          <w:sz w:val="24"/>
          <w:szCs w:val="24"/>
        </w:rPr>
        <w:t>yapılmasına ilişkin</w:t>
      </w:r>
      <w:r w:rsidR="00782F64">
        <w:rPr>
          <w:rFonts w:eastAsia="Calibri"/>
          <w:color w:val="000000" w:themeColor="text1"/>
          <w:sz w:val="24"/>
          <w:szCs w:val="24"/>
        </w:rPr>
        <w:t xml:space="preserve"> Dekanlığın 09.11.2023 tarihli ve E-791102 sayılı yazısı </w:t>
      </w:r>
      <w:r w:rsidR="00782F64">
        <w:rPr>
          <w:rFonts w:eastAsia="Calibri"/>
          <w:color w:val="000000"/>
          <w:sz w:val="24"/>
          <w:szCs w:val="24"/>
        </w:rPr>
        <w:t xml:space="preserve">ve </w:t>
      </w:r>
      <w:r w:rsidR="00782F64">
        <w:rPr>
          <w:rFonts w:eastAsia="Calibri"/>
          <w:color w:val="000000" w:themeColor="text1"/>
          <w:sz w:val="24"/>
          <w:szCs w:val="24"/>
        </w:rPr>
        <w:t>ekleri incelendi.</w:t>
      </w:r>
    </w:p>
    <w:p w:rsidR="00EC6CC8" w:rsidRPr="00E7269C" w:rsidRDefault="00EC6CC8" w:rsidP="00782F64">
      <w:pPr>
        <w:jc w:val="both"/>
        <w:rPr>
          <w:sz w:val="16"/>
          <w:szCs w:val="16"/>
          <w:lang w:eastAsia="x-none"/>
        </w:rPr>
      </w:pPr>
    </w:p>
    <w:p w:rsidR="00EC6CC8" w:rsidRPr="00350A77" w:rsidRDefault="00EC6CC8" w:rsidP="00782F64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782F64" w:rsidRDefault="00782F64" w:rsidP="00782F64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Edebiyat Fakültesi Psikoloji Bölümüne</w:t>
      </w:r>
      <w:r w:rsidRPr="00D97BE2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512220">
        <w:rPr>
          <w:rFonts w:eastAsia="Arial Unicode MS"/>
          <w:bCs/>
          <w:color w:val="000000" w:themeColor="text1"/>
          <w:sz w:val="24"/>
          <w:szCs w:val="24"/>
        </w:rPr>
        <w:t xml:space="preserve">ait öğretim planında 2023-2024 eğitim-öğretim </w:t>
      </w:r>
      <w:r w:rsidRPr="00544C76">
        <w:rPr>
          <w:rFonts w:eastAsia="Arial Unicode MS"/>
          <w:bCs/>
          <w:color w:val="000000" w:themeColor="text1"/>
          <w:sz w:val="24"/>
          <w:szCs w:val="24"/>
        </w:rPr>
        <w:t>yılından itibaren değişiklik</w:t>
      </w:r>
      <w:r>
        <w:rPr>
          <w:color w:val="000000" w:themeColor="text1"/>
          <w:sz w:val="24"/>
          <w:szCs w:val="24"/>
        </w:rPr>
        <w:t xml:space="preserve"> yapılmasına </w:t>
      </w:r>
      <w:r>
        <w:rPr>
          <w:sz w:val="24"/>
          <w:szCs w:val="24"/>
        </w:rPr>
        <w:t xml:space="preserve">ve bu değişikliğin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Fakülte Kurulunun 01.11.2023 tarihli ve 122/1 sayılı kararı </w:t>
      </w:r>
      <w:r>
        <w:rPr>
          <w:sz w:val="24"/>
          <w:szCs w:val="24"/>
        </w:rPr>
        <w:t>ekinde belirtilen şekilde uygulanmasına oybirliği ile karar verildi.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</w:p>
    <w:p w:rsidR="00EC6CC8" w:rsidRDefault="00EC6CC8" w:rsidP="00EC6CC8">
      <w:pPr>
        <w:jc w:val="both"/>
        <w:rPr>
          <w:color w:val="000000"/>
          <w:sz w:val="24"/>
          <w:szCs w:val="24"/>
        </w:rPr>
      </w:pPr>
    </w:p>
    <w:p w:rsidR="00F9295C" w:rsidRPr="00782F64" w:rsidRDefault="00F9295C" w:rsidP="00F9295C">
      <w:pPr>
        <w:jc w:val="both"/>
        <w:rPr>
          <w:rFonts w:eastAsia="Calibri"/>
          <w:color w:val="000000" w:themeColor="text1"/>
          <w:sz w:val="24"/>
          <w:szCs w:val="24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7358B4">
        <w:rPr>
          <w:b/>
          <w:sz w:val="24"/>
          <w:szCs w:val="24"/>
          <w:u w:val="single"/>
          <w:lang w:eastAsia="x-none"/>
        </w:rPr>
        <w:t>7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="00642AA9" w:rsidRPr="00C33E96">
        <w:rPr>
          <w:sz w:val="24"/>
          <w:szCs w:val="24"/>
        </w:rPr>
        <w:t>İlahiyat Fakültesi</w:t>
      </w:r>
      <w:r w:rsidR="00642AA9">
        <w:rPr>
          <w:b/>
          <w:sz w:val="24"/>
          <w:szCs w:val="24"/>
        </w:rPr>
        <w:t xml:space="preserve"> </w:t>
      </w:r>
      <w:r w:rsidR="00642AA9" w:rsidRPr="00C33E96">
        <w:rPr>
          <w:sz w:val="24"/>
          <w:szCs w:val="24"/>
        </w:rPr>
        <w:t xml:space="preserve">Hazırlık Sınıfı </w:t>
      </w:r>
      <w:r w:rsidR="00642AA9" w:rsidRPr="00512220">
        <w:rPr>
          <w:rFonts w:eastAsia="Arial Unicode MS"/>
          <w:bCs/>
          <w:color w:val="000000" w:themeColor="text1"/>
          <w:sz w:val="24"/>
          <w:szCs w:val="24"/>
        </w:rPr>
        <w:t xml:space="preserve">2023-2024 eğitim-öğretim </w:t>
      </w:r>
      <w:r w:rsidR="00642AA9" w:rsidRPr="00544C76">
        <w:rPr>
          <w:rFonts w:eastAsia="Arial Unicode MS"/>
          <w:bCs/>
          <w:color w:val="000000" w:themeColor="text1"/>
          <w:sz w:val="24"/>
          <w:szCs w:val="24"/>
        </w:rPr>
        <w:t>yılı</w:t>
      </w:r>
      <w:r w:rsidR="00642AA9">
        <w:rPr>
          <w:rFonts w:eastAsia="Arial Unicode MS"/>
          <w:bCs/>
          <w:color w:val="000000" w:themeColor="text1"/>
          <w:sz w:val="24"/>
          <w:szCs w:val="24"/>
        </w:rPr>
        <w:t xml:space="preserve"> akademik takviminde </w:t>
      </w:r>
      <w:r w:rsidR="00642AA9">
        <w:rPr>
          <w:sz w:val="24"/>
          <w:szCs w:val="24"/>
        </w:rPr>
        <w:t>değişiklik yapılmasına ilişkin</w:t>
      </w:r>
      <w:r w:rsidR="00642AA9" w:rsidRPr="00DF08AC">
        <w:rPr>
          <w:sz w:val="24"/>
          <w:szCs w:val="24"/>
        </w:rPr>
        <w:t xml:space="preserve"> </w:t>
      </w:r>
      <w:r w:rsidR="00642AA9">
        <w:rPr>
          <w:sz w:val="24"/>
          <w:szCs w:val="24"/>
        </w:rPr>
        <w:t>Dekanlığın</w:t>
      </w:r>
      <w:r w:rsidR="00642AA9" w:rsidRPr="00344A08">
        <w:rPr>
          <w:sz w:val="24"/>
          <w:szCs w:val="24"/>
        </w:rPr>
        <w:t xml:space="preserve"> </w:t>
      </w:r>
      <w:r w:rsidR="00642AA9">
        <w:rPr>
          <w:sz w:val="24"/>
          <w:szCs w:val="24"/>
        </w:rPr>
        <w:t>16.11</w:t>
      </w:r>
      <w:r w:rsidR="00642AA9" w:rsidRPr="00344A08">
        <w:rPr>
          <w:sz w:val="24"/>
          <w:szCs w:val="24"/>
        </w:rPr>
        <w:t>.202</w:t>
      </w:r>
      <w:r w:rsidR="00642AA9">
        <w:rPr>
          <w:sz w:val="24"/>
          <w:szCs w:val="24"/>
        </w:rPr>
        <w:t>3</w:t>
      </w:r>
      <w:r w:rsidR="00642AA9" w:rsidRPr="00344A08">
        <w:rPr>
          <w:sz w:val="24"/>
          <w:szCs w:val="24"/>
        </w:rPr>
        <w:t xml:space="preserve"> tarihli ve E-</w:t>
      </w:r>
      <w:r w:rsidR="00642AA9">
        <w:rPr>
          <w:sz w:val="24"/>
          <w:szCs w:val="24"/>
        </w:rPr>
        <w:t>800065</w:t>
      </w:r>
      <w:r w:rsidR="00642AA9" w:rsidRPr="00344A08">
        <w:rPr>
          <w:sz w:val="24"/>
          <w:szCs w:val="24"/>
        </w:rPr>
        <w:t xml:space="preserve"> sayılı yazısı ve ekleri incelendi.</w:t>
      </w:r>
    </w:p>
    <w:p w:rsidR="00F9295C" w:rsidRPr="00350A77" w:rsidRDefault="00F9295C" w:rsidP="00F9295C">
      <w:pPr>
        <w:jc w:val="both"/>
        <w:rPr>
          <w:sz w:val="24"/>
          <w:szCs w:val="24"/>
          <w:lang w:eastAsia="x-none"/>
        </w:rPr>
      </w:pPr>
    </w:p>
    <w:p w:rsidR="00F9295C" w:rsidRPr="00350A77" w:rsidRDefault="00F9295C" w:rsidP="00F9295C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910F89" w:rsidRDefault="00910F89" w:rsidP="00910F89">
      <w:pPr>
        <w:jc w:val="both"/>
        <w:rPr>
          <w:sz w:val="24"/>
          <w:szCs w:val="24"/>
        </w:rPr>
      </w:pPr>
      <w:r>
        <w:rPr>
          <w:sz w:val="24"/>
          <w:szCs w:val="24"/>
        </w:rPr>
        <w:t>İ</w:t>
      </w:r>
      <w:r w:rsidRPr="00C33E96">
        <w:rPr>
          <w:sz w:val="24"/>
          <w:szCs w:val="24"/>
        </w:rPr>
        <w:t>lahiyat Fakültesi</w:t>
      </w:r>
      <w:r>
        <w:rPr>
          <w:b/>
          <w:sz w:val="24"/>
          <w:szCs w:val="24"/>
        </w:rPr>
        <w:t xml:space="preserve"> </w:t>
      </w:r>
      <w:r w:rsidRPr="00C33E96">
        <w:rPr>
          <w:sz w:val="24"/>
          <w:szCs w:val="24"/>
        </w:rPr>
        <w:t xml:space="preserve">Hazırlık Sınıfı </w:t>
      </w:r>
      <w:r w:rsidRPr="00512220">
        <w:rPr>
          <w:rFonts w:eastAsia="Arial Unicode MS"/>
          <w:bCs/>
          <w:color w:val="000000" w:themeColor="text1"/>
          <w:sz w:val="24"/>
          <w:szCs w:val="24"/>
        </w:rPr>
        <w:t xml:space="preserve">2023-2024 eğitim-öğretim </w:t>
      </w:r>
      <w:r w:rsidRPr="00544C76">
        <w:rPr>
          <w:rFonts w:eastAsia="Arial Unicode MS"/>
          <w:bCs/>
          <w:color w:val="000000" w:themeColor="text1"/>
          <w:sz w:val="24"/>
          <w:szCs w:val="24"/>
        </w:rPr>
        <w:t>yılı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akademik takviminin 31.10.2023 tarihli ve 54/2 sayılı </w:t>
      </w:r>
      <w:r>
        <w:rPr>
          <w:sz w:val="24"/>
          <w:szCs w:val="24"/>
        </w:rPr>
        <w:t>Fakülte Kurul Kararında belirtildiği şekilde revize edilmesine oybirliği ile karar verildi.</w:t>
      </w:r>
    </w:p>
    <w:p w:rsidR="001C2E6F" w:rsidRPr="001C2E6F" w:rsidRDefault="001C2E6F" w:rsidP="00910F89">
      <w:pPr>
        <w:jc w:val="both"/>
        <w:rPr>
          <w:sz w:val="16"/>
          <w:szCs w:val="16"/>
        </w:rPr>
      </w:pPr>
    </w:p>
    <w:p w:rsidR="001C2E6F" w:rsidRPr="00782F64" w:rsidRDefault="001C2E6F" w:rsidP="001C2E6F">
      <w:pPr>
        <w:jc w:val="both"/>
        <w:rPr>
          <w:rFonts w:eastAsia="Calibri"/>
          <w:color w:val="000000" w:themeColor="text1"/>
          <w:sz w:val="24"/>
          <w:szCs w:val="24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7358B4">
        <w:rPr>
          <w:b/>
          <w:sz w:val="24"/>
          <w:szCs w:val="24"/>
          <w:u w:val="single"/>
          <w:lang w:eastAsia="x-none"/>
        </w:rPr>
        <w:t>8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1E3BFF">
        <w:rPr>
          <w:sz w:val="24"/>
          <w:szCs w:val="24"/>
        </w:rPr>
        <w:t>Fen Bilimleri Enstitüsü</w:t>
      </w:r>
      <w:r>
        <w:rPr>
          <w:sz w:val="24"/>
          <w:szCs w:val="24"/>
        </w:rPr>
        <w:t xml:space="preserve"> bünyesinde</w:t>
      </w:r>
      <w:r w:rsidRPr="001E3BFF">
        <w:rPr>
          <w:sz w:val="24"/>
          <w:szCs w:val="24"/>
        </w:rPr>
        <w:t xml:space="preserve"> “</w:t>
      </w:r>
      <w:proofErr w:type="spellStart"/>
      <w:r w:rsidRPr="001E3BFF">
        <w:rPr>
          <w:sz w:val="24"/>
          <w:szCs w:val="24"/>
        </w:rPr>
        <w:t>Disiplinlerarası</w:t>
      </w:r>
      <w:proofErr w:type="spellEnd"/>
      <w:r w:rsidRPr="001E3BFF">
        <w:rPr>
          <w:sz w:val="24"/>
          <w:szCs w:val="24"/>
        </w:rPr>
        <w:t xml:space="preserve"> Yapay Zeka ve Akıllı Sistemler Anabilim Dalı” kurulması ve </w:t>
      </w:r>
      <w:proofErr w:type="spellStart"/>
      <w:r w:rsidRPr="001E3BFF">
        <w:rPr>
          <w:sz w:val="24"/>
          <w:szCs w:val="24"/>
        </w:rPr>
        <w:t>disiplinlerarası</w:t>
      </w:r>
      <w:proofErr w:type="spellEnd"/>
      <w:r w:rsidRPr="001E3BFF">
        <w:rPr>
          <w:sz w:val="24"/>
          <w:szCs w:val="24"/>
        </w:rPr>
        <w:t xml:space="preserve"> eğitim vermek üzere bu Anabilim Dalına bağlı “Yapay Zeka ve Akıllı Sistemler Tezli Yüksek Lisans Programı</w:t>
      </w:r>
      <w:r>
        <w:rPr>
          <w:sz w:val="24"/>
          <w:szCs w:val="24"/>
        </w:rPr>
        <w:t xml:space="preserve"> (İngilizce)</w:t>
      </w:r>
      <w:r w:rsidRPr="001E3BFF">
        <w:rPr>
          <w:sz w:val="24"/>
          <w:szCs w:val="24"/>
        </w:rPr>
        <w:t xml:space="preserve">” </w:t>
      </w:r>
      <w:r w:rsidRPr="001E3BFF">
        <w:rPr>
          <w:rFonts w:eastAsia="Arial Unicode MS"/>
          <w:bCs/>
          <w:color w:val="000000" w:themeColor="text1"/>
          <w:sz w:val="24"/>
          <w:szCs w:val="24"/>
          <w:u w:color="000000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  <w:u w:color="000000"/>
        </w:rPr>
        <w:t>na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ilişkin </w:t>
      </w:r>
      <w:r>
        <w:rPr>
          <w:rFonts w:eastAsia="Calibri"/>
          <w:color w:val="000000" w:themeColor="text1"/>
          <w:sz w:val="24"/>
          <w:szCs w:val="24"/>
        </w:rPr>
        <w:t xml:space="preserve">Müdürlüğün </w:t>
      </w:r>
      <w:r>
        <w:rPr>
          <w:sz w:val="24"/>
          <w:szCs w:val="24"/>
        </w:rPr>
        <w:t>15.11</w:t>
      </w:r>
      <w:r w:rsidRPr="00344A08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799056</w:t>
      </w:r>
      <w:r w:rsidRPr="00344A08">
        <w:rPr>
          <w:sz w:val="24"/>
          <w:szCs w:val="24"/>
        </w:rPr>
        <w:t xml:space="preserve"> sayılı yazısı ve ekler</w:t>
      </w:r>
      <w:r>
        <w:rPr>
          <w:sz w:val="24"/>
          <w:szCs w:val="24"/>
        </w:rPr>
        <w:t xml:space="preserve">i </w:t>
      </w:r>
      <w:r w:rsidRPr="00344A08">
        <w:rPr>
          <w:sz w:val="24"/>
          <w:szCs w:val="24"/>
        </w:rPr>
        <w:t>incelendi.</w:t>
      </w:r>
    </w:p>
    <w:p w:rsidR="001C2E6F" w:rsidRPr="00E7269C" w:rsidRDefault="001C2E6F" w:rsidP="001C2E6F">
      <w:pPr>
        <w:jc w:val="both"/>
        <w:rPr>
          <w:sz w:val="16"/>
          <w:szCs w:val="16"/>
          <w:lang w:eastAsia="x-none"/>
        </w:rPr>
      </w:pPr>
    </w:p>
    <w:p w:rsidR="001C2E6F" w:rsidRPr="00350A77" w:rsidRDefault="001C2E6F" w:rsidP="001C2E6F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1C2E6F" w:rsidRDefault="001C2E6F" w:rsidP="001C2E6F">
      <w:pPr>
        <w:jc w:val="both"/>
        <w:rPr>
          <w:color w:val="000000"/>
          <w:sz w:val="24"/>
          <w:szCs w:val="24"/>
          <w:lang w:eastAsia="x-none"/>
        </w:rPr>
      </w:pPr>
      <w:r w:rsidRPr="001E3BFF">
        <w:rPr>
          <w:sz w:val="24"/>
          <w:szCs w:val="24"/>
        </w:rPr>
        <w:t>Fen Bilimleri Enstitüsü</w:t>
      </w:r>
      <w:r>
        <w:rPr>
          <w:sz w:val="24"/>
          <w:szCs w:val="24"/>
        </w:rPr>
        <w:t xml:space="preserve"> bünyesinde</w:t>
      </w:r>
      <w:r w:rsidRPr="001E3BFF">
        <w:rPr>
          <w:sz w:val="24"/>
          <w:szCs w:val="24"/>
        </w:rPr>
        <w:t xml:space="preserve"> “</w:t>
      </w:r>
      <w:proofErr w:type="spellStart"/>
      <w:r w:rsidRPr="001E3BFF">
        <w:rPr>
          <w:sz w:val="24"/>
          <w:szCs w:val="24"/>
        </w:rPr>
        <w:t>Disiplinlerarası</w:t>
      </w:r>
      <w:proofErr w:type="spellEnd"/>
      <w:r w:rsidRPr="001E3BFF">
        <w:rPr>
          <w:sz w:val="24"/>
          <w:szCs w:val="24"/>
        </w:rPr>
        <w:t xml:space="preserve"> Yapay </w:t>
      </w:r>
      <w:proofErr w:type="gramStart"/>
      <w:r w:rsidRPr="001E3BFF">
        <w:rPr>
          <w:sz w:val="24"/>
          <w:szCs w:val="24"/>
        </w:rPr>
        <w:t>Zeka</w:t>
      </w:r>
      <w:proofErr w:type="gramEnd"/>
      <w:r w:rsidRPr="001E3BFF">
        <w:rPr>
          <w:sz w:val="24"/>
          <w:szCs w:val="24"/>
        </w:rPr>
        <w:t xml:space="preserve"> ve Akıllı Sistemler Anabilim Dalı” kurulması ve </w:t>
      </w:r>
      <w:proofErr w:type="spellStart"/>
      <w:r w:rsidRPr="001E3BFF">
        <w:rPr>
          <w:sz w:val="24"/>
          <w:szCs w:val="24"/>
        </w:rPr>
        <w:t>disiplinlerarası</w:t>
      </w:r>
      <w:proofErr w:type="spellEnd"/>
      <w:r w:rsidRPr="001E3BFF">
        <w:rPr>
          <w:sz w:val="24"/>
          <w:szCs w:val="24"/>
        </w:rPr>
        <w:t xml:space="preserve"> eğitim vermek üzere bu Anabilim Dalına bağlı “Yapay Zeka ve Akıllı Sistemler Tezli Yüksek Lisans Programı</w:t>
      </w:r>
      <w:r>
        <w:rPr>
          <w:sz w:val="24"/>
          <w:szCs w:val="24"/>
        </w:rPr>
        <w:t xml:space="preserve"> (İngilizce)</w:t>
      </w:r>
      <w:r w:rsidRPr="001E3BFF">
        <w:rPr>
          <w:sz w:val="24"/>
          <w:szCs w:val="24"/>
        </w:rPr>
        <w:t xml:space="preserve">” </w:t>
      </w:r>
      <w:r w:rsidRPr="001E3BFF">
        <w:rPr>
          <w:rFonts w:eastAsia="Arial Unicode MS"/>
          <w:bCs/>
          <w:color w:val="000000" w:themeColor="text1"/>
          <w:sz w:val="24"/>
          <w:szCs w:val="24"/>
          <w:u w:color="000000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  <w:u w:color="000000"/>
        </w:rPr>
        <w:t xml:space="preserve">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70646D" w:rsidRDefault="0070646D" w:rsidP="001C2E6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70646D" w:rsidRPr="00BB670B" w:rsidRDefault="0070646D" w:rsidP="0070646D">
      <w:pPr>
        <w:jc w:val="both"/>
        <w:rPr>
          <w:sz w:val="24"/>
          <w:szCs w:val="24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9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EB4327">
        <w:rPr>
          <w:sz w:val="24"/>
          <w:szCs w:val="24"/>
        </w:rPr>
        <w:t>Mühendislik Fakültesi Öğretim ve Sınav Uygulama Esaslarının bazı maddelerinde</w:t>
      </w:r>
      <w:r w:rsidRPr="00EB4327">
        <w:rPr>
          <w:color w:val="000000" w:themeColor="text1"/>
          <w:sz w:val="24"/>
          <w:szCs w:val="24"/>
        </w:rPr>
        <w:t xml:space="preserve"> değişiklik yapılması</w:t>
      </w:r>
      <w:r w:rsidRPr="00BB670B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Arial Unicode MS"/>
          <w:bCs/>
          <w:color w:val="000000" w:themeColor="text1"/>
          <w:sz w:val="24"/>
          <w:szCs w:val="24"/>
        </w:rPr>
        <w:t>Dekanlığın 04.10.2023 tarihli ve E-746952 sayılı yazısı ve ekleri, 02.11.2023 tarihli ve 783258 sayılı yazısı ve ekleri ile 13.11.2023 tarihli ve 795722 sayılı yazısı ve eki incelendi</w:t>
      </w:r>
      <w:r w:rsidRPr="00BB670B">
        <w:rPr>
          <w:rFonts w:eastAsia="Arial Unicode MS"/>
          <w:bCs/>
          <w:color w:val="000000" w:themeColor="text1"/>
          <w:sz w:val="24"/>
          <w:szCs w:val="24"/>
        </w:rPr>
        <w:t>.</w:t>
      </w:r>
    </w:p>
    <w:p w:rsidR="0070646D" w:rsidRPr="00E7269C" w:rsidRDefault="0070646D" w:rsidP="0070646D">
      <w:pPr>
        <w:jc w:val="both"/>
        <w:rPr>
          <w:sz w:val="16"/>
          <w:szCs w:val="16"/>
          <w:lang w:eastAsia="x-none"/>
        </w:rPr>
      </w:pPr>
    </w:p>
    <w:p w:rsidR="0070646D" w:rsidRPr="00350A77" w:rsidRDefault="0070646D" w:rsidP="0070646D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70646D" w:rsidRDefault="0070646D" w:rsidP="0070646D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EB4327">
        <w:rPr>
          <w:sz w:val="24"/>
          <w:szCs w:val="24"/>
        </w:rPr>
        <w:t>Mühendislik Fakültesi Öğretim ve Sınav Uygulama Esaslarının bazı maddelerinde</w:t>
      </w:r>
      <w:r w:rsidRPr="00EB4327">
        <w:rPr>
          <w:color w:val="000000" w:themeColor="text1"/>
          <w:sz w:val="24"/>
          <w:szCs w:val="24"/>
        </w:rPr>
        <w:t xml:space="preserve"> </w:t>
      </w:r>
      <w:r w:rsidRPr="00BB670B">
        <w:rPr>
          <w:rFonts w:eastAsia="Arial Unicode MS"/>
          <w:bCs/>
          <w:color w:val="000000" w:themeColor="text1"/>
          <w:sz w:val="24"/>
          <w:szCs w:val="24"/>
        </w:rPr>
        <w:t xml:space="preserve">ekteki şekilde değişiklik yapılmasına </w:t>
      </w:r>
      <w:r w:rsidRPr="00BB670B">
        <w:rPr>
          <w:sz w:val="24"/>
          <w:szCs w:val="24"/>
        </w:rPr>
        <w:t>oybirliği ile karar verildi.</w:t>
      </w:r>
      <w:r w:rsidRPr="00BB670B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</w:p>
    <w:p w:rsidR="00511A2A" w:rsidRPr="00BB670B" w:rsidRDefault="00511A2A" w:rsidP="0070646D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74680B" w:rsidRDefault="0074680B" w:rsidP="0074680B">
      <w:pPr>
        <w:shd w:val="clear" w:color="auto" w:fill="FFFFFF"/>
        <w:jc w:val="both"/>
        <w:textAlignment w:val="baseline"/>
        <w:rPr>
          <w:color w:val="000000"/>
          <w:sz w:val="24"/>
          <w:szCs w:val="24"/>
          <w:lang w:eastAsia="x-none"/>
        </w:rPr>
      </w:pPr>
      <w:r w:rsidRPr="001E3AED">
        <w:rPr>
          <w:rFonts w:eastAsia="Calibri"/>
          <w:b/>
          <w:sz w:val="24"/>
          <w:szCs w:val="24"/>
          <w:u w:val="single"/>
          <w:lang w:val="x-none" w:eastAsia="x-none"/>
        </w:rPr>
        <w:t>KARAR</w:t>
      </w:r>
      <w:r>
        <w:rPr>
          <w:b/>
          <w:sz w:val="24"/>
          <w:szCs w:val="24"/>
          <w:u w:val="single"/>
          <w:lang w:eastAsia="x-none"/>
        </w:rPr>
        <w:t xml:space="preserve"> </w:t>
      </w:r>
      <w:r w:rsidRPr="001E3AED">
        <w:rPr>
          <w:b/>
          <w:sz w:val="24"/>
          <w:szCs w:val="24"/>
          <w:u w:val="single"/>
          <w:lang w:eastAsia="x-none"/>
        </w:rPr>
        <w:t>1</w:t>
      </w:r>
      <w:r>
        <w:rPr>
          <w:b/>
          <w:sz w:val="24"/>
          <w:szCs w:val="24"/>
          <w:u w:val="single"/>
          <w:lang w:eastAsia="x-none"/>
        </w:rPr>
        <w:t>0</w:t>
      </w:r>
      <w:r w:rsidRPr="001E3AED">
        <w:rPr>
          <w:b/>
          <w:sz w:val="24"/>
          <w:szCs w:val="24"/>
          <w:lang w:eastAsia="x-none"/>
        </w:rPr>
        <w:t>-</w:t>
      </w:r>
      <w:r>
        <w:rPr>
          <w:b/>
          <w:sz w:val="24"/>
          <w:szCs w:val="24"/>
          <w:lang w:eastAsia="x-none"/>
        </w:rPr>
        <w:t xml:space="preserve"> </w:t>
      </w:r>
      <w:r w:rsidRPr="00727433">
        <w:rPr>
          <w:color w:val="000000"/>
          <w:sz w:val="24"/>
          <w:szCs w:val="24"/>
          <w:lang w:eastAsia="x-none"/>
        </w:rPr>
        <w:t>Araştırma Üniversitesi Kriterleri bağlamınd</w:t>
      </w:r>
      <w:r>
        <w:rPr>
          <w:color w:val="000000"/>
          <w:sz w:val="24"/>
          <w:szCs w:val="24"/>
          <w:lang w:eastAsia="x-none"/>
        </w:rPr>
        <w:t>a</w:t>
      </w:r>
      <w:r w:rsidRPr="00727433">
        <w:rPr>
          <w:color w:val="000000"/>
          <w:sz w:val="24"/>
          <w:szCs w:val="24"/>
          <w:lang w:eastAsia="x-none"/>
        </w:rPr>
        <w:t xml:space="preserve"> birim</w:t>
      </w:r>
      <w:r>
        <w:rPr>
          <w:color w:val="000000"/>
          <w:sz w:val="24"/>
          <w:szCs w:val="24"/>
          <w:lang w:eastAsia="x-none"/>
        </w:rPr>
        <w:t xml:space="preserve"> bazlı sunumlara ilişkin konu görüşüldü.</w:t>
      </w:r>
    </w:p>
    <w:p w:rsidR="0074680B" w:rsidRPr="00D34DC4" w:rsidRDefault="0074680B" w:rsidP="0074680B">
      <w:pPr>
        <w:shd w:val="clear" w:color="auto" w:fill="FFFFFF"/>
        <w:jc w:val="both"/>
        <w:textAlignment w:val="baseline"/>
        <w:rPr>
          <w:color w:val="000000"/>
          <w:sz w:val="24"/>
          <w:szCs w:val="24"/>
          <w:lang w:eastAsia="x-none"/>
        </w:rPr>
      </w:pPr>
    </w:p>
    <w:p w:rsidR="0074680B" w:rsidRPr="00A05E49" w:rsidRDefault="0074680B" w:rsidP="0074680B">
      <w:pPr>
        <w:shd w:val="clear" w:color="auto" w:fill="FFFFFF"/>
        <w:jc w:val="both"/>
        <w:textAlignment w:val="baseline"/>
        <w:rPr>
          <w:b/>
          <w:sz w:val="24"/>
          <w:szCs w:val="24"/>
          <w:lang w:eastAsia="x-none"/>
        </w:rPr>
      </w:pPr>
      <w:r w:rsidRPr="000051A8">
        <w:rPr>
          <w:b/>
          <w:sz w:val="24"/>
          <w:szCs w:val="24"/>
          <w:lang w:eastAsia="x-none"/>
        </w:rPr>
        <w:t>Görüşmeler sonunda;</w:t>
      </w:r>
    </w:p>
    <w:p w:rsidR="0074680B" w:rsidRPr="002A0CFA" w:rsidRDefault="0074680B" w:rsidP="0074680B">
      <w:pPr>
        <w:spacing w:after="120"/>
        <w:jc w:val="both"/>
        <w:rPr>
          <w:sz w:val="24"/>
          <w:szCs w:val="24"/>
        </w:rPr>
      </w:pPr>
      <w:r w:rsidRPr="00727433">
        <w:rPr>
          <w:color w:val="000000"/>
          <w:sz w:val="24"/>
          <w:szCs w:val="24"/>
          <w:lang w:eastAsia="x-none"/>
        </w:rPr>
        <w:t>Araştırma Üniversitesi Kriterleri bağlamında</w:t>
      </w:r>
      <w:r>
        <w:rPr>
          <w:color w:val="000000"/>
          <w:sz w:val="24"/>
          <w:szCs w:val="24"/>
          <w:lang w:eastAsia="x-none"/>
        </w:rPr>
        <w:t xml:space="preserve"> </w:t>
      </w:r>
      <w:r w:rsidRPr="00727433">
        <w:rPr>
          <w:color w:val="000000"/>
          <w:sz w:val="24"/>
          <w:szCs w:val="24"/>
          <w:lang w:eastAsia="x-none"/>
        </w:rPr>
        <w:t>birim</w:t>
      </w:r>
      <w:r>
        <w:rPr>
          <w:color w:val="000000"/>
          <w:sz w:val="24"/>
          <w:szCs w:val="24"/>
          <w:lang w:eastAsia="x-none"/>
        </w:rPr>
        <w:t xml:space="preserve"> bazlı sunumlar, Rektör Yardımcısı Prof. Dr. Esra BUKOVA GÜZEL tarafından gerçekleştirilmiş olup </w:t>
      </w:r>
      <w:r w:rsidRPr="00774E0C">
        <w:rPr>
          <w:sz w:val="24"/>
          <w:szCs w:val="24"/>
        </w:rPr>
        <w:t>sunum</w:t>
      </w:r>
      <w:r>
        <w:rPr>
          <w:sz w:val="24"/>
          <w:szCs w:val="24"/>
        </w:rPr>
        <w:t>ların değerlendirilmesine</w:t>
      </w:r>
      <w:r>
        <w:rPr>
          <w:color w:val="000000"/>
          <w:sz w:val="24"/>
          <w:szCs w:val="24"/>
          <w:lang w:eastAsia="x-none"/>
        </w:rPr>
        <w:t xml:space="preserve"> oybirliği ile karar verildi.</w:t>
      </w:r>
    </w:p>
    <w:p w:rsidR="0070646D" w:rsidRDefault="0070646D" w:rsidP="001C2E6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AE23A6" w:rsidRPr="004727D7" w:rsidRDefault="00AE23A6" w:rsidP="00345C09">
      <w:pPr>
        <w:spacing w:after="120"/>
        <w:jc w:val="both"/>
        <w:rPr>
          <w:color w:val="000000"/>
          <w:sz w:val="16"/>
          <w:szCs w:val="16"/>
        </w:rPr>
      </w:pPr>
    </w:p>
    <w:bookmarkEnd w:id="0"/>
    <w:bookmarkEnd w:id="1"/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2" w:name="_GoBack"/>
      <w:bookmarkEnd w:id="2"/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774C3" w:rsidRDefault="00D774C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51">
              <w:rPr>
                <w:rFonts w:ascii="Times New Roman" w:hAnsi="Times New Roman"/>
                <w:sz w:val="24"/>
                <w:szCs w:val="24"/>
              </w:rPr>
              <w:t>Sibel YEŞİLDERE İMRE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EA25DB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215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2566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8AC" w:rsidRDefault="00A42F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FC7F8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FC7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Gökhan TENİKLER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85215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Fethi ARSLAN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3F221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91607E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9E105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0753">
              <w:rPr>
                <w:rFonts w:ascii="Times New Roman" w:hAnsi="Times New Roman"/>
                <w:color w:val="000000"/>
                <w:sz w:val="24"/>
                <w:szCs w:val="24"/>
              </w:rPr>
              <w:t>Zafer DUYGU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3F221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91607E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Hasan Buğra ÇOBAN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1607E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64D6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12A17" w:rsidRPr="00410401" w:rsidRDefault="00402F9B" w:rsidP="006164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DA730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Pr="00410401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C09CA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7C09C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Semih KÜÇÜKGÜÇLÜ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1A40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Pr="00941D4F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A400D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Emir ÖZEREN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CC4797">
      <w:rPr>
        <w:b/>
        <w:sz w:val="22"/>
        <w:szCs w:val="22"/>
      </w:rPr>
      <w:t>6</w:t>
    </w:r>
    <w:r w:rsidR="00C303FE">
      <w:rPr>
        <w:b/>
        <w:sz w:val="22"/>
        <w:szCs w:val="22"/>
      </w:rPr>
      <w:t>3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081E2F">
      <w:rPr>
        <w:b/>
        <w:i/>
        <w:sz w:val="22"/>
        <w:szCs w:val="22"/>
      </w:rPr>
      <w:t>24</w:t>
    </w:r>
    <w:r w:rsidR="001739E8">
      <w:rPr>
        <w:b/>
        <w:i/>
        <w:sz w:val="22"/>
        <w:szCs w:val="22"/>
      </w:rPr>
      <w:t>.11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CC4797">
      <w:rPr>
        <w:b/>
        <w:sz w:val="24"/>
        <w:szCs w:val="24"/>
      </w:rPr>
      <w:t>6</w:t>
    </w:r>
    <w:r w:rsidR="00C5336E">
      <w:rPr>
        <w:b/>
        <w:sz w:val="24"/>
        <w:szCs w:val="24"/>
      </w:rPr>
      <w:t>3</w:t>
    </w:r>
    <w:r>
      <w:t xml:space="preserve">                                                             </w:t>
    </w:r>
    <w:r w:rsidR="00081E2F">
      <w:rPr>
        <w:b/>
        <w:i/>
        <w:sz w:val="24"/>
        <w:szCs w:val="24"/>
      </w:rPr>
      <w:t>24</w:t>
    </w:r>
    <w:r w:rsidR="001739E8">
      <w:rPr>
        <w:b/>
        <w:i/>
        <w:sz w:val="24"/>
        <w:szCs w:val="24"/>
      </w:rPr>
      <w:t>.11</w:t>
    </w:r>
    <w:r w:rsidRPr="00687D9A">
      <w:rPr>
        <w:b/>
        <w:i/>
        <w:sz w:val="24"/>
        <w:szCs w:val="24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47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4D"/>
    <w:rsid w:val="003E660F"/>
    <w:rsid w:val="003E66B3"/>
    <w:rsid w:val="003E66C8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4753"/>
    <o:shapelayout v:ext="edit">
      <o:idmap v:ext="edit" data="1"/>
    </o:shapelayout>
  </w:shapeDefaults>
  <w:decimalSymbol w:val=","/>
  <w:listSeparator w:val=";"/>
  <w14:docId w14:val="37F717E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E3D8-D20C-44E4-B252-7C732C72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12</Pages>
  <Words>1125</Words>
  <Characters>8310</Characters>
  <Application>Microsoft Office Word</Application>
  <DocSecurity>0</DocSecurity>
  <Lines>69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Büşra Kurtul</cp:lastModifiedBy>
  <cp:revision>733</cp:revision>
  <cp:lastPrinted>2023-11-27T07:28:00Z</cp:lastPrinted>
  <dcterms:created xsi:type="dcterms:W3CDTF">2023-05-22T07:08:00Z</dcterms:created>
  <dcterms:modified xsi:type="dcterms:W3CDTF">2023-11-27T07:29:00Z</dcterms:modified>
</cp:coreProperties>
</file>