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253C4B">
        <w:rPr>
          <w:color w:val="000000" w:themeColor="text1"/>
          <w:sz w:val="24"/>
          <w:szCs w:val="24"/>
        </w:rPr>
        <w:t>24</w:t>
      </w:r>
      <w:r w:rsidR="00921738">
        <w:rPr>
          <w:color w:val="000000" w:themeColor="text1"/>
          <w:sz w:val="24"/>
          <w:szCs w:val="24"/>
        </w:rPr>
        <w:t>.0</w:t>
      </w:r>
      <w:r w:rsidR="00420C5B">
        <w:rPr>
          <w:color w:val="000000" w:themeColor="text1"/>
          <w:sz w:val="24"/>
          <w:szCs w:val="24"/>
        </w:rPr>
        <w:t>8</w:t>
      </w:r>
      <w:r w:rsidR="00F558E7" w:rsidRPr="00C479F0">
        <w:rPr>
          <w:color w:val="000000" w:themeColor="text1"/>
          <w:sz w:val="24"/>
          <w:szCs w:val="24"/>
        </w:rPr>
        <w:t>.202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13E32">
        <w:rPr>
          <w:b/>
          <w:color w:val="000000" w:themeColor="text1"/>
          <w:sz w:val="24"/>
          <w:szCs w:val="24"/>
        </w:rPr>
        <w:t xml:space="preserve">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61</w:t>
      </w:r>
      <w:r w:rsidR="00BF5EDB">
        <w:rPr>
          <w:color w:val="000000" w:themeColor="text1"/>
          <w:sz w:val="24"/>
          <w:szCs w:val="24"/>
        </w:rPr>
        <w:t>3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Pr="00C479F0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479F0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479F0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BF5EDB" w:rsidRPr="00BF5EDB" w:rsidRDefault="00BF5EDB" w:rsidP="00BF5EDB">
      <w:pPr>
        <w:pStyle w:val="ListeParagraf"/>
        <w:numPr>
          <w:ilvl w:val="0"/>
          <w:numId w:val="36"/>
        </w:numPr>
        <w:spacing w:before="0" w:after="120"/>
        <w:ind w:left="1077" w:hanging="357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F5ED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7417 Sayılı Kanun ile 2547 Sayılı Yükseköğretim Kanununa eklenen Geçici 83’üncü madde uyarınca yapılacak başvurulara ilişkin Uygulama İlkelerinin belirlenmesi.</w:t>
      </w:r>
    </w:p>
    <w:p w:rsidR="00BF5EDB" w:rsidRPr="00BF5EDB" w:rsidRDefault="00BF5EDB" w:rsidP="00BF5EDB">
      <w:pPr>
        <w:pStyle w:val="ListeParagraf"/>
        <w:numPr>
          <w:ilvl w:val="0"/>
          <w:numId w:val="36"/>
        </w:numPr>
        <w:spacing w:before="0" w:after="120"/>
        <w:ind w:left="1077" w:hanging="357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F5ED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Eğitim Bilimleri Enstitüsü bünyesinde Rehberlik ve Psikolojik Danışmanlık Uzaktan Öğretim Tezsiz Yüksek Lisans Programı açılması.</w:t>
      </w:r>
    </w:p>
    <w:p w:rsidR="00BF5EDB" w:rsidRPr="00BF5EDB" w:rsidRDefault="00BF5EDB" w:rsidP="00BF5EDB">
      <w:pPr>
        <w:pStyle w:val="ListeParagraf"/>
        <w:numPr>
          <w:ilvl w:val="0"/>
          <w:numId w:val="36"/>
        </w:numPr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F5EDB">
        <w:rPr>
          <w:rFonts w:ascii="Times New Roman" w:hAnsi="Times New Roman"/>
          <w:sz w:val="24"/>
          <w:szCs w:val="24"/>
        </w:rPr>
        <w:t>2022-2023 eğitim-öğretim yılında Tıp Fakültesi öğrencileri için yürütülmeye başlanacak olan Tıp-Bilim Doktorası Bütünleşik Programına ait hazırlık eğitimi müfredatının belirlenmesi.</w:t>
      </w:r>
    </w:p>
    <w:p w:rsidR="00BF5EDB" w:rsidRPr="00BF5EDB" w:rsidRDefault="00BF5EDB" w:rsidP="00BF5EDB">
      <w:pPr>
        <w:pStyle w:val="ListeParagraf"/>
        <w:numPr>
          <w:ilvl w:val="0"/>
          <w:numId w:val="36"/>
        </w:numPr>
        <w:spacing w:before="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F5EDB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>2022-2023 Eğitim-öğretim yılında Üniversitemiz bünyesinde yer alan bazı birimlerde uzaktan öğretim yoluyla verilecek derslerin görüşülmesi.</w:t>
      </w:r>
    </w:p>
    <w:p w:rsidR="00BF5EDB" w:rsidRPr="00BF5EDB" w:rsidRDefault="00BF5EDB" w:rsidP="00BF5EDB">
      <w:pPr>
        <w:pStyle w:val="ListeParagraf"/>
        <w:spacing w:after="120"/>
        <w:ind w:left="1077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EC4B29" w:rsidRPr="00100FD8" w:rsidRDefault="00EC4B29" w:rsidP="00A83E32">
      <w:pPr>
        <w:shd w:val="clear" w:color="auto" w:fill="FFFFFF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411" w:type="dxa"/>
        <w:tblInd w:w="0" w:type="dxa"/>
        <w:tblLook w:val="04A0" w:firstRow="1" w:lastRow="0" w:firstColumn="1" w:lastColumn="0" w:noHBand="0" w:noVBand="1"/>
      </w:tblPr>
      <w:tblGrid>
        <w:gridCol w:w="5255"/>
        <w:gridCol w:w="4156"/>
      </w:tblGrid>
      <w:tr w:rsidR="00410401" w:rsidRPr="00C479F0" w:rsidTr="00E02D8F">
        <w:trPr>
          <w:trHeight w:val="315"/>
        </w:trPr>
        <w:tc>
          <w:tcPr>
            <w:tcW w:w="5239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172" w:type="dxa"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410401" w:rsidRPr="00C479F0" w:rsidTr="00E02D8F">
        <w:trPr>
          <w:trHeight w:val="315"/>
        </w:trPr>
        <w:tc>
          <w:tcPr>
            <w:tcW w:w="5239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. Nükhet HOTAR</w:t>
            </w:r>
          </w:p>
        </w:tc>
        <w:tc>
          <w:tcPr>
            <w:tcW w:w="4172" w:type="dxa"/>
          </w:tcPr>
          <w:p w:rsidR="00410401" w:rsidRPr="00C479F0" w:rsidRDefault="00D773E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</w:t>
            </w:r>
            <w:r w:rsidR="0081717E">
              <w:rPr>
                <w:rFonts w:ascii="Times New Roman" w:hAnsi="Times New Roman"/>
                <w:color w:val="000000"/>
                <w:sz w:val="24"/>
                <w:szCs w:val="24"/>
              </w:rPr>
              <w:t>uygu ÖZEL DEMİRALP</w:t>
            </w:r>
          </w:p>
        </w:tc>
      </w:tr>
      <w:tr w:rsidR="00FB1D70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FB1D70" w:rsidRDefault="00C00B89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  <w:p w:rsidR="005900CC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72" w:type="dxa"/>
          </w:tcPr>
          <w:p w:rsidR="00FB1D7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1717E">
              <w:rPr>
                <w:rFonts w:ascii="Times New Roman" w:hAnsi="Times New Roman"/>
                <w:color w:val="000000"/>
                <w:sz w:val="24"/>
                <w:szCs w:val="24"/>
              </w:rPr>
              <w:t>Gülay DİRİK</w:t>
            </w:r>
          </w:p>
          <w:p w:rsidR="00D773E7" w:rsidRPr="00C479F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171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Asuman ALTAY</w:t>
            </w:r>
          </w:p>
        </w:tc>
      </w:tr>
      <w:tr w:rsidR="00FB1D70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FB1D70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172" w:type="dxa"/>
          </w:tcPr>
          <w:p w:rsidR="00FB1D70" w:rsidRPr="00C479F0" w:rsidRDefault="0081717E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Mustafa NURAN</w:t>
            </w:r>
          </w:p>
        </w:tc>
        <w:tc>
          <w:tcPr>
            <w:tcW w:w="4172" w:type="dxa"/>
          </w:tcPr>
          <w:p w:rsidR="009E43DE" w:rsidRPr="00410401" w:rsidRDefault="0081717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237A2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>Yeşim ŞENGÜL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9E43DE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601D7" w:rsidRPr="00410401" w:rsidRDefault="007601D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172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noProof/>
                <w:color w:val="000000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3C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  <w:p w:rsidR="00B8336E" w:rsidRPr="00410401" w:rsidRDefault="00B8336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D63A6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B8336E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253C4B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61E4D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172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H.Nur</w:t>
            </w:r>
            <w:proofErr w:type="spellEnd"/>
            <w:proofErr w:type="gramEnd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8939F1" w:rsidRPr="0041040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Vehbi ÖZACAR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Default="00253C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Görevlisi</w:t>
            </w:r>
            <w:r w:rsidR="008939F1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Gü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lnur YENGİN</w:t>
            </w:r>
          </w:p>
          <w:p w:rsidR="00E02D8F" w:rsidRPr="00410401" w:rsidRDefault="00E02D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Okan TUNA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E02D8F" w:rsidRPr="00410401" w:rsidRDefault="00E02D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Default="00E02D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Neslihan GÜNÜŞEN</w:t>
            </w:r>
          </w:p>
          <w:p w:rsidR="00E02D8F" w:rsidRPr="00410401" w:rsidRDefault="00E02D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E02D8F" w:rsidRPr="00410401" w:rsidRDefault="00E02D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Hümeyra BİROL</w:t>
            </w: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E02D8F">
        <w:trPr>
          <w:trHeight w:val="315"/>
        </w:trPr>
        <w:tc>
          <w:tcPr>
            <w:tcW w:w="5239" w:type="dxa"/>
            <w:noWrap/>
            <w:hideMark/>
          </w:tcPr>
          <w:p w:rsidR="000405B8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0405B8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5C30DB" w:rsidRDefault="005C30D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D36" w:rsidRPr="00410401" w:rsidRDefault="00BB4D3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2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C479F0" w:rsidRDefault="00B86C95" w:rsidP="00E27ED5">
      <w:pPr>
        <w:tabs>
          <w:tab w:val="left" w:pos="142"/>
        </w:tabs>
        <w:jc w:val="both"/>
        <w:rPr>
          <w:sz w:val="24"/>
          <w:szCs w:val="24"/>
        </w:rPr>
      </w:pPr>
      <w:r w:rsidRPr="00C479F0">
        <w:rPr>
          <w:color w:val="000000"/>
          <w:sz w:val="24"/>
          <w:szCs w:val="24"/>
        </w:rPr>
        <w:tab/>
      </w:r>
      <w:r w:rsidRPr="00C479F0">
        <w:rPr>
          <w:color w:val="000000"/>
          <w:sz w:val="24"/>
          <w:szCs w:val="24"/>
        </w:rPr>
        <w:tab/>
      </w:r>
      <w:r w:rsidR="001A38AB" w:rsidRPr="00C479F0">
        <w:rPr>
          <w:color w:val="000000"/>
          <w:sz w:val="24"/>
          <w:szCs w:val="24"/>
        </w:rPr>
        <w:t>Üniversite Senatosu</w:t>
      </w:r>
      <w:r w:rsidR="00410401" w:rsidRPr="00C479F0">
        <w:rPr>
          <w:color w:val="000000"/>
          <w:sz w:val="24"/>
          <w:szCs w:val="24"/>
        </w:rPr>
        <w:t xml:space="preserve"> </w:t>
      </w:r>
      <w:r w:rsidR="006E5959">
        <w:rPr>
          <w:b/>
          <w:color w:val="000000"/>
          <w:sz w:val="24"/>
          <w:szCs w:val="24"/>
          <w:lang w:eastAsia="x-none"/>
        </w:rPr>
        <w:t>24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5C30DB">
        <w:rPr>
          <w:b/>
          <w:color w:val="000000"/>
          <w:sz w:val="24"/>
          <w:szCs w:val="24"/>
          <w:lang w:eastAsia="x-none"/>
        </w:rPr>
        <w:t>Ağustos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DB116D">
        <w:rPr>
          <w:b/>
          <w:color w:val="000000"/>
          <w:sz w:val="24"/>
          <w:szCs w:val="24"/>
        </w:rPr>
        <w:t xml:space="preserve">2022 </w:t>
      </w:r>
      <w:r w:rsidR="006E5959">
        <w:rPr>
          <w:b/>
          <w:color w:val="000000"/>
          <w:sz w:val="24"/>
          <w:szCs w:val="24"/>
        </w:rPr>
        <w:t>Çarşamba</w:t>
      </w:r>
      <w:r w:rsidR="00410401" w:rsidRPr="00C479F0">
        <w:rPr>
          <w:b/>
          <w:color w:val="000000"/>
          <w:sz w:val="24"/>
          <w:szCs w:val="24"/>
        </w:rPr>
        <w:t xml:space="preserve"> günü saat</w:t>
      </w:r>
      <w:r w:rsidR="00923134">
        <w:rPr>
          <w:b/>
          <w:color w:val="000000"/>
          <w:sz w:val="24"/>
          <w:szCs w:val="24"/>
        </w:rPr>
        <w:t xml:space="preserve"> </w:t>
      </w:r>
      <w:r w:rsidR="006E5959">
        <w:rPr>
          <w:b/>
          <w:color w:val="000000"/>
          <w:sz w:val="24"/>
          <w:szCs w:val="24"/>
        </w:rPr>
        <w:t>16</w:t>
      </w:r>
      <w:r w:rsidR="00DB116D">
        <w:rPr>
          <w:b/>
          <w:color w:val="000000"/>
          <w:sz w:val="24"/>
          <w:szCs w:val="24"/>
        </w:rPr>
        <w:t>.</w:t>
      </w:r>
      <w:r w:rsidR="00923134">
        <w:rPr>
          <w:b/>
          <w:color w:val="000000"/>
          <w:sz w:val="24"/>
          <w:szCs w:val="24"/>
        </w:rPr>
        <w:t>0</w:t>
      </w:r>
      <w:r w:rsidR="002E5B02">
        <w:rPr>
          <w:b/>
          <w:color w:val="000000"/>
          <w:sz w:val="24"/>
          <w:szCs w:val="24"/>
        </w:rPr>
        <w:t>0</w:t>
      </w:r>
      <w:r w:rsidR="00410401" w:rsidRPr="00C479F0">
        <w:rPr>
          <w:color w:val="000000"/>
          <w:sz w:val="24"/>
          <w:szCs w:val="24"/>
        </w:rPr>
        <w:t>’</w:t>
      </w:r>
      <w:r w:rsidR="00DB116D">
        <w:rPr>
          <w:b/>
          <w:color w:val="000000"/>
          <w:sz w:val="24"/>
          <w:szCs w:val="24"/>
        </w:rPr>
        <w:t xml:space="preserve">da Desem Bordo Salonda </w:t>
      </w:r>
      <w:proofErr w:type="spellStart"/>
      <w:r w:rsidR="00196302" w:rsidRPr="00C479F0">
        <w:rPr>
          <w:b/>
          <w:color w:val="000000"/>
          <w:sz w:val="24"/>
          <w:szCs w:val="24"/>
        </w:rPr>
        <w:t>Prof.Dr</w:t>
      </w:r>
      <w:proofErr w:type="spellEnd"/>
      <w:r w:rsidR="00196302" w:rsidRPr="00C479F0">
        <w:rPr>
          <w:b/>
          <w:color w:val="000000"/>
          <w:sz w:val="24"/>
          <w:szCs w:val="24"/>
        </w:rPr>
        <w:t xml:space="preserve">. </w:t>
      </w:r>
      <w:r w:rsidR="00A44139" w:rsidRPr="00C479F0">
        <w:rPr>
          <w:b/>
          <w:color w:val="000000"/>
          <w:sz w:val="24"/>
          <w:szCs w:val="24"/>
        </w:rPr>
        <w:t>Nükhet HOTAR</w:t>
      </w:r>
      <w:r w:rsidR="00A44139" w:rsidRPr="00C479F0">
        <w:rPr>
          <w:sz w:val="24"/>
          <w:szCs w:val="24"/>
        </w:rPr>
        <w:t xml:space="preserve"> </w:t>
      </w:r>
      <w:r w:rsidR="00196302" w:rsidRPr="00C479F0">
        <w:rPr>
          <w:sz w:val="24"/>
          <w:szCs w:val="24"/>
        </w:rPr>
        <w:t xml:space="preserve">başkanlığında toplandı. </w:t>
      </w:r>
    </w:p>
    <w:p w:rsidR="00227666" w:rsidRDefault="00D43007" w:rsidP="00864D50">
      <w:pPr>
        <w:ind w:firstLine="708"/>
        <w:jc w:val="both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5C30DB" w:rsidRPr="00C479F0" w:rsidRDefault="005C30DB" w:rsidP="00E27ED5">
      <w:pPr>
        <w:jc w:val="both"/>
        <w:rPr>
          <w:color w:val="000000"/>
          <w:sz w:val="24"/>
          <w:szCs w:val="24"/>
        </w:rPr>
      </w:pPr>
    </w:p>
    <w:p w:rsidR="00B65D7F" w:rsidRDefault="0016626F" w:rsidP="006E5959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b/>
          <w:color w:val="000000"/>
          <w:sz w:val="24"/>
          <w:szCs w:val="24"/>
          <w:u w:val="single"/>
        </w:rPr>
        <w:t xml:space="preserve">KARAR 1- </w:t>
      </w:r>
      <w:r w:rsidRPr="00C479F0">
        <w:rPr>
          <w:color w:val="000000"/>
          <w:sz w:val="24"/>
          <w:szCs w:val="24"/>
        </w:rPr>
        <w:t>Geçen toplantıya ait kararlar okunarak imza edildi.</w:t>
      </w:r>
    </w:p>
    <w:p w:rsidR="006E5959" w:rsidRPr="006E5959" w:rsidRDefault="00B65D7F" w:rsidP="006E5959">
      <w:pPr>
        <w:spacing w:after="120"/>
        <w:ind w:firstLine="708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KARAR 2</w:t>
      </w:r>
      <w:r w:rsidR="005C30DB">
        <w:rPr>
          <w:b/>
          <w:color w:val="000000"/>
          <w:sz w:val="24"/>
          <w:szCs w:val="24"/>
          <w:u w:val="single"/>
        </w:rPr>
        <w:t>-</w:t>
      </w:r>
      <w:r w:rsidR="006E5959">
        <w:rPr>
          <w:b/>
          <w:color w:val="000000"/>
          <w:sz w:val="24"/>
          <w:szCs w:val="24"/>
          <w:u w:val="single"/>
        </w:rPr>
        <w:t xml:space="preserve"> </w:t>
      </w:r>
      <w:r w:rsidR="006E5959" w:rsidRPr="006E5959">
        <w:rPr>
          <w:sz w:val="24"/>
          <w:szCs w:val="24"/>
        </w:rPr>
        <w:t xml:space="preserve">7417 sayılı Kanunun 35 inci maddesi ile 2547 sayılı Kanuna eklenen Geçici </w:t>
      </w:r>
      <w:proofErr w:type="gramStart"/>
      <w:r w:rsidR="006E5959" w:rsidRPr="006E5959">
        <w:rPr>
          <w:sz w:val="24"/>
          <w:szCs w:val="24"/>
        </w:rPr>
        <w:t>83 üncü</w:t>
      </w:r>
      <w:proofErr w:type="gramEnd"/>
      <w:r w:rsidR="006E5959" w:rsidRPr="006E5959">
        <w:rPr>
          <w:sz w:val="24"/>
          <w:szCs w:val="24"/>
        </w:rPr>
        <w:t xml:space="preserve"> madde uyarınca yapılacak başvurulara ilişkin uygulama ilkelerinin belirlenmesi konusu görüşüldü.</w:t>
      </w:r>
    </w:p>
    <w:p w:rsidR="006E5959" w:rsidRPr="006E5959" w:rsidRDefault="006E5959" w:rsidP="006E5959">
      <w:pPr>
        <w:spacing w:after="120"/>
        <w:rPr>
          <w:sz w:val="24"/>
          <w:szCs w:val="24"/>
        </w:rPr>
      </w:pPr>
    </w:p>
    <w:p w:rsidR="006E5959" w:rsidRPr="006E5959" w:rsidRDefault="006E5959" w:rsidP="006E5959">
      <w:pPr>
        <w:spacing w:after="120" w:line="276" w:lineRule="auto"/>
        <w:rPr>
          <w:b/>
          <w:sz w:val="24"/>
          <w:szCs w:val="24"/>
        </w:rPr>
      </w:pPr>
      <w:r w:rsidRPr="006E5959">
        <w:rPr>
          <w:sz w:val="24"/>
          <w:szCs w:val="24"/>
        </w:rPr>
        <w:tab/>
      </w:r>
      <w:r w:rsidRPr="006E5959">
        <w:rPr>
          <w:b/>
          <w:sz w:val="24"/>
          <w:szCs w:val="24"/>
        </w:rPr>
        <w:t>Görüşmeler sonunda;</w:t>
      </w:r>
    </w:p>
    <w:p w:rsidR="006E5959" w:rsidRDefault="006E5959" w:rsidP="006E5959">
      <w:pPr>
        <w:spacing w:after="120"/>
        <w:ind w:firstLine="708"/>
        <w:jc w:val="both"/>
      </w:pPr>
      <w:r w:rsidRPr="006E5959">
        <w:rPr>
          <w:sz w:val="24"/>
          <w:szCs w:val="24"/>
        </w:rPr>
        <w:t xml:space="preserve">7417 sayılı Kanunun 35 inci maddesi ile 2547 sayılı Kanuna eklenen Geçici </w:t>
      </w:r>
      <w:proofErr w:type="gramStart"/>
      <w:r w:rsidRPr="006E5959">
        <w:rPr>
          <w:sz w:val="24"/>
          <w:szCs w:val="24"/>
        </w:rPr>
        <w:t>83 üncü</w:t>
      </w:r>
      <w:proofErr w:type="gramEnd"/>
      <w:r w:rsidRPr="006E5959">
        <w:rPr>
          <w:sz w:val="24"/>
          <w:szCs w:val="24"/>
        </w:rPr>
        <w:t xml:space="preserve"> madde uyarınca yapılacak başvurulara ilişkin uygulama ilkelerinin aşağıdaki şekilde kabulüne oy birliği ile karar</w:t>
      </w:r>
      <w:r>
        <w:t xml:space="preserve"> verildi.</w:t>
      </w:r>
    </w:p>
    <w:p w:rsidR="005C30DB" w:rsidRDefault="005C30DB" w:rsidP="006E5959">
      <w:pPr>
        <w:spacing w:after="120" w:line="360" w:lineRule="auto"/>
        <w:ind w:firstLine="708"/>
        <w:jc w:val="both"/>
        <w:rPr>
          <w:color w:val="000000" w:themeColor="text1"/>
          <w:sz w:val="24"/>
          <w:szCs w:val="24"/>
        </w:rPr>
      </w:pPr>
    </w:p>
    <w:p w:rsidR="00BF5EDB" w:rsidRPr="00E939AE" w:rsidRDefault="00815BFF" w:rsidP="00BF5EDB">
      <w:pPr>
        <w:spacing w:after="120" w:line="360" w:lineRule="auto"/>
        <w:ind w:firstLine="708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lastRenderedPageBreak/>
        <w:t>KARAR 3</w:t>
      </w:r>
      <w:r w:rsidR="00D4220E">
        <w:rPr>
          <w:b/>
          <w:color w:val="000000"/>
          <w:sz w:val="24"/>
          <w:szCs w:val="24"/>
          <w:u w:val="single"/>
        </w:rPr>
        <w:t>-</w:t>
      </w:r>
      <w:r w:rsidR="00BF5EDB">
        <w:rPr>
          <w:b/>
          <w:color w:val="000000"/>
          <w:sz w:val="24"/>
          <w:szCs w:val="24"/>
          <w:u w:val="single"/>
        </w:rPr>
        <w:t xml:space="preserve"> </w:t>
      </w:r>
      <w:r w:rsidR="00BF5EDB">
        <w:rPr>
          <w:rFonts w:eastAsia="Arial Unicode MS"/>
          <w:bCs/>
          <w:color w:val="000000" w:themeColor="text1"/>
          <w:sz w:val="24"/>
          <w:szCs w:val="24"/>
        </w:rPr>
        <w:t>Eğitim Bilimleri Enstitüsü bünyesinde Rehberlik ve Psikolojik Danışmanlık Uzaktan Öğretim Tezsiz Yüksek Lisans Programı açılmasına</w:t>
      </w:r>
      <w:r w:rsidR="00BF5EDB" w:rsidRPr="00E939AE">
        <w:rPr>
          <w:sz w:val="24"/>
          <w:szCs w:val="24"/>
        </w:rPr>
        <w:t xml:space="preserve"> ilişkin </w:t>
      </w:r>
      <w:r w:rsidR="00BF5EDB">
        <w:rPr>
          <w:sz w:val="24"/>
          <w:szCs w:val="24"/>
        </w:rPr>
        <w:t>Müdürlüğün 27.07.2022 tarihli ve E-319209 sayılı yazısı ile 11.08.2022 tarihli ve E-331018 sayılı yazısı ve ekleri incelendi.</w:t>
      </w:r>
      <w:r w:rsidR="00BF5EDB" w:rsidRPr="00E939AE">
        <w:rPr>
          <w:sz w:val="24"/>
          <w:szCs w:val="24"/>
        </w:rPr>
        <w:t xml:space="preserve"> </w:t>
      </w:r>
    </w:p>
    <w:p w:rsidR="00BF5EDB" w:rsidRDefault="00BF5EDB" w:rsidP="00BF5EDB">
      <w:pPr>
        <w:spacing w:after="120" w:line="360" w:lineRule="auto"/>
        <w:ind w:firstLine="708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BF5EDB" w:rsidRDefault="00BF5EDB" w:rsidP="00BF5EDB">
      <w:pPr>
        <w:spacing w:after="120" w:line="276" w:lineRule="auto"/>
        <w:ind w:firstLine="708"/>
        <w:contextualSpacing/>
        <w:jc w:val="both"/>
        <w:rPr>
          <w:color w:val="000000" w:themeColor="text1"/>
          <w:spacing w:val="-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 Eğitim Bilimleri Enstitüsü bünyesinde Rehberlik ve Psikolojik Danışmanlık Uzaktan Öğretim Tezsiz Yüksek Lisans Programı</w:t>
      </w:r>
      <w:r w:rsidRPr="001C51D3">
        <w:rPr>
          <w:sz w:val="24"/>
          <w:szCs w:val="24"/>
        </w:rPr>
        <w:t xml:space="preserve"> açılması</w:t>
      </w:r>
      <w:r>
        <w:rPr>
          <w:sz w:val="24"/>
          <w:szCs w:val="24"/>
        </w:rPr>
        <w:t>na</w:t>
      </w:r>
      <w:r w:rsidRPr="00F75E24">
        <w:rPr>
          <w:bCs/>
          <w:sz w:val="24"/>
          <w:szCs w:val="24"/>
        </w:rPr>
        <w:t xml:space="preserve"> </w:t>
      </w:r>
      <w:r w:rsidRPr="0011696C">
        <w:rPr>
          <w:color w:val="000000" w:themeColor="text1"/>
          <w:spacing w:val="-1"/>
          <w:sz w:val="24"/>
          <w:szCs w:val="24"/>
        </w:rPr>
        <w:t>ve konunun Yükseköğretim Kurulu Başkanlığına arzına oybirliği ile karar verildi.</w:t>
      </w:r>
    </w:p>
    <w:p w:rsidR="00B66A8F" w:rsidRPr="00BF5EDB" w:rsidRDefault="00B66A8F" w:rsidP="00BF5EDB">
      <w:pPr>
        <w:spacing w:after="120" w:line="276" w:lineRule="auto"/>
        <w:ind w:firstLine="708"/>
        <w:contextualSpacing/>
        <w:jc w:val="both"/>
        <w:rPr>
          <w:sz w:val="24"/>
          <w:szCs w:val="24"/>
        </w:rPr>
      </w:pPr>
    </w:p>
    <w:p w:rsidR="00BF5EDB" w:rsidRPr="00BF5EDB" w:rsidRDefault="00A74F17" w:rsidP="00BF5EDB">
      <w:pPr>
        <w:spacing w:after="120" w:line="360" w:lineRule="auto"/>
        <w:ind w:firstLine="708"/>
        <w:jc w:val="both"/>
        <w:rPr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4</w:t>
      </w:r>
      <w:r w:rsidR="00722E2E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-</w:t>
      </w:r>
      <w:r w:rsidR="00BF5EDB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BF5EDB" w:rsidRPr="007E6DEE">
        <w:rPr>
          <w:sz w:val="24"/>
          <w:szCs w:val="24"/>
        </w:rPr>
        <w:t>2022-2023 eğitim-öğretim yılında Tıp Fakültesi öğrencileri içi</w:t>
      </w:r>
      <w:r w:rsidR="00BF5EDB">
        <w:rPr>
          <w:sz w:val="24"/>
          <w:szCs w:val="24"/>
        </w:rPr>
        <w:t xml:space="preserve">n </w:t>
      </w:r>
      <w:r w:rsidR="00BF5EDB" w:rsidRPr="007E6DEE">
        <w:rPr>
          <w:sz w:val="24"/>
          <w:szCs w:val="24"/>
        </w:rPr>
        <w:t>yürütülmeye başlanacak olan Tıp-Bilim Doktorası Bütünleşik Programına ait hazırlık eğitimi</w:t>
      </w:r>
      <w:r w:rsidR="00BF5EDB">
        <w:rPr>
          <w:sz w:val="24"/>
          <w:szCs w:val="24"/>
        </w:rPr>
        <w:t xml:space="preserve"> m</w:t>
      </w:r>
      <w:r w:rsidR="00BF5EDB" w:rsidRPr="007E6DEE">
        <w:rPr>
          <w:sz w:val="24"/>
          <w:szCs w:val="24"/>
        </w:rPr>
        <w:t>üfredatı</w:t>
      </w:r>
      <w:r w:rsidR="00BF5EDB">
        <w:rPr>
          <w:sz w:val="24"/>
          <w:szCs w:val="24"/>
        </w:rPr>
        <w:t>nın belirlenmesine ilişkin Dekanlığının 18.08.2022 tarih ve E-339681 sayılı yazısı ve ekleri incelendi.</w:t>
      </w:r>
    </w:p>
    <w:p w:rsidR="00BF5EDB" w:rsidRDefault="00BF5EDB" w:rsidP="00BF5EDB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BF5EDB" w:rsidRPr="00BF5EDB" w:rsidRDefault="00BF5EDB" w:rsidP="00BF5EDB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 w:rsidRPr="007E6DEE">
        <w:rPr>
          <w:sz w:val="24"/>
          <w:szCs w:val="24"/>
        </w:rPr>
        <w:t>2022-2023 eğitim-öğretim yılında Tıp Fakültesi öğrencileri için yürütülmeye başlanacak olan Tıp-Bilim Doktorası Bütünleşik Programına ait hazırlık eğitimi müfredatı</w:t>
      </w:r>
      <w:r>
        <w:rPr>
          <w:sz w:val="24"/>
          <w:szCs w:val="24"/>
        </w:rPr>
        <w:t>nın ekteki şekilde kabulüne</w:t>
      </w:r>
      <w:r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BF5EDB" w:rsidRPr="00BF5EDB" w:rsidRDefault="00C44830" w:rsidP="00BF5EDB">
      <w:pPr>
        <w:spacing w:after="120" w:line="360" w:lineRule="auto"/>
        <w:ind w:firstLine="708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="00135059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5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135059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-</w:t>
      </w:r>
      <w:r w:rsidR="00BF5EDB" w:rsidRPr="00C93DDC">
        <w:rPr>
          <w:rFonts w:eastAsia="Arial Unicode MS"/>
          <w:bCs/>
          <w:color w:val="000000" w:themeColor="text1"/>
          <w:sz w:val="24"/>
          <w:szCs w:val="24"/>
          <w:u w:color="000000"/>
        </w:rPr>
        <w:t>202</w:t>
      </w:r>
      <w:r w:rsidR="00BF5EDB">
        <w:rPr>
          <w:rFonts w:eastAsia="Arial Unicode MS"/>
          <w:bCs/>
          <w:color w:val="000000" w:themeColor="text1"/>
          <w:sz w:val="24"/>
          <w:szCs w:val="24"/>
          <w:u w:color="000000"/>
        </w:rPr>
        <w:t>2</w:t>
      </w:r>
      <w:r w:rsidR="00BF5EDB" w:rsidRPr="00C93DDC">
        <w:rPr>
          <w:rFonts w:eastAsia="Arial Unicode MS"/>
          <w:bCs/>
          <w:color w:val="000000" w:themeColor="text1"/>
          <w:sz w:val="24"/>
          <w:szCs w:val="24"/>
          <w:u w:color="000000"/>
        </w:rPr>
        <w:t>-202</w:t>
      </w:r>
      <w:r w:rsidR="00BF5EDB">
        <w:rPr>
          <w:rFonts w:eastAsia="Arial Unicode MS"/>
          <w:bCs/>
          <w:color w:val="000000" w:themeColor="text1"/>
          <w:sz w:val="24"/>
          <w:szCs w:val="24"/>
          <w:u w:color="000000"/>
        </w:rPr>
        <w:t>3 eğitim-öğretim y</w:t>
      </w:r>
      <w:r w:rsidR="00BF5EDB" w:rsidRPr="00C93DDC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ılında Üniversitemiz bünyesinde yer alan </w:t>
      </w:r>
      <w:r w:rsidR="00BF5EDB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bazı </w:t>
      </w:r>
      <w:r w:rsidR="00BF5EDB" w:rsidRPr="00C93DDC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birimlerde uzaktan öğretim yoluyla verilecek </w:t>
      </w:r>
      <w:r w:rsidR="00BF5EDB">
        <w:rPr>
          <w:rFonts w:eastAsia="Arial Unicode MS"/>
          <w:bCs/>
          <w:color w:val="000000" w:themeColor="text1"/>
          <w:sz w:val="24"/>
          <w:szCs w:val="24"/>
          <w:u w:color="000000"/>
        </w:rPr>
        <w:t>derslere</w:t>
      </w:r>
      <w:r w:rsidR="00BF5EDB">
        <w:rPr>
          <w:rFonts w:eastAsia="Arial Unicode MS"/>
          <w:bCs/>
          <w:color w:val="000000" w:themeColor="text1"/>
          <w:sz w:val="24"/>
          <w:szCs w:val="24"/>
        </w:rPr>
        <w:t xml:space="preserve"> ilişkin</w:t>
      </w:r>
      <w:r w:rsidR="00BF5EDB" w:rsidRPr="001B78A2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BF5EDB">
        <w:rPr>
          <w:rFonts w:eastAsia="Calibri"/>
          <w:color w:val="000000" w:themeColor="text1"/>
          <w:sz w:val="24"/>
          <w:szCs w:val="24"/>
        </w:rPr>
        <w:t>konu görüşüldü.</w:t>
      </w:r>
    </w:p>
    <w:p w:rsidR="00BF5EDB" w:rsidRDefault="00BF5EDB" w:rsidP="00BF5EDB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BF5EDB" w:rsidRPr="006C6137" w:rsidRDefault="00BF5EDB" w:rsidP="00BF5EDB">
      <w:pPr>
        <w:spacing w:after="120" w:line="360" w:lineRule="auto"/>
        <w:ind w:right="113" w:firstLine="851"/>
        <w:jc w:val="both"/>
        <w:rPr>
          <w:rFonts w:eastAsia="Calibri"/>
          <w:sz w:val="24"/>
          <w:szCs w:val="24"/>
        </w:rPr>
      </w:pPr>
      <w:r w:rsidRPr="006C6137">
        <w:rPr>
          <w:rFonts w:eastAsia="Calibri"/>
          <w:sz w:val="24"/>
          <w:szCs w:val="24"/>
        </w:rPr>
        <w:t>Üniversitemiz</w:t>
      </w:r>
      <w:r>
        <w:rPr>
          <w:rFonts w:eastAsia="Calibri"/>
          <w:sz w:val="24"/>
          <w:szCs w:val="24"/>
        </w:rPr>
        <w:t xml:space="preserve"> bünyesindeki bazı birimlerin öğretim planlarında yer alan ekteki derslerin 2022-2023 eğitim-öğretim yılında </w:t>
      </w:r>
      <w:r w:rsidRPr="006C6137">
        <w:rPr>
          <w:rFonts w:eastAsia="Calibri"/>
          <w:sz w:val="24"/>
          <w:szCs w:val="24"/>
        </w:rPr>
        <w:t xml:space="preserve">uzaktan öğretim yoluyla </w:t>
      </w:r>
      <w:r>
        <w:rPr>
          <w:rFonts w:eastAsia="Calibri"/>
          <w:sz w:val="24"/>
          <w:szCs w:val="24"/>
        </w:rPr>
        <w:t>verilmesine</w:t>
      </w:r>
      <w:r w:rsidRPr="006C6137">
        <w:rPr>
          <w:rFonts w:eastAsia="Calibri"/>
          <w:sz w:val="24"/>
          <w:szCs w:val="24"/>
        </w:rPr>
        <w:t xml:space="preserve"> ve konunun Yükseköğretim Kurulu Başkanlığına arzına oybirliği ile karar verildi.</w:t>
      </w:r>
    </w:p>
    <w:p w:rsidR="00BF5EDB" w:rsidRDefault="00BF5EDB" w:rsidP="00BF5EDB">
      <w:pPr>
        <w:spacing w:after="120" w:line="360" w:lineRule="auto"/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BF5EDB">
      <w:pPr>
        <w:spacing w:after="120" w:line="360" w:lineRule="auto"/>
        <w:ind w:firstLine="708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400B69" w:rsidRDefault="00400B69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400B69" w:rsidRDefault="00400B69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400B69" w:rsidRDefault="00400B69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400B69" w:rsidRDefault="00400B69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400B69" w:rsidRDefault="00400B69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>. Nükhet HOTAR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Başkan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706" w:type="dxa"/>
          </w:tcPr>
          <w:p w:rsidR="001B224E" w:rsidRPr="00C479F0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0B69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</w:tc>
        <w:tc>
          <w:tcPr>
            <w:tcW w:w="4706" w:type="dxa"/>
          </w:tcPr>
          <w:p w:rsidR="001B224E" w:rsidRPr="00410401" w:rsidRDefault="00400B69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Mustafa NURAN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0B69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5549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Yeşim ŞENGÜL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4DAB" w:rsidRPr="00C479F0" w:rsidTr="00B42031">
        <w:trPr>
          <w:trHeight w:val="315"/>
        </w:trPr>
        <w:tc>
          <w:tcPr>
            <w:tcW w:w="4705" w:type="dxa"/>
            <w:noWrap/>
          </w:tcPr>
          <w:p w:rsidR="00F04DAB" w:rsidRDefault="00F04DAB" w:rsidP="00B420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04DAB" w:rsidRDefault="00F04DAB" w:rsidP="00B42031">
            <w:pPr>
              <w:rPr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706" w:type="dxa"/>
          </w:tcPr>
          <w:p w:rsidR="001B224E" w:rsidRPr="00410401" w:rsidRDefault="00F04DAB" w:rsidP="00DF0C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Uğur MALAYOĞLU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Mehmet Ali ÖZCAN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CE0F1D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</w:tr>
      <w:tr w:rsidR="001B224E" w:rsidRPr="00C479F0" w:rsidTr="00DF0C1C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Pr="00410401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0F1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Ebru GÜNER CANBEY</w:t>
            </w:r>
          </w:p>
        </w:tc>
        <w:tc>
          <w:tcPr>
            <w:tcW w:w="4706" w:type="dxa"/>
          </w:tcPr>
          <w:p w:rsidR="001B224E" w:rsidRPr="00410401" w:rsidRDefault="00F04DAB" w:rsidP="00CE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Gözde TÜRKÖZ BAKIRCI</w:t>
            </w:r>
          </w:p>
        </w:tc>
      </w:tr>
      <w:tr w:rsidR="001B224E" w:rsidRPr="00C479F0" w:rsidTr="00B42031">
        <w:trPr>
          <w:trHeight w:val="436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03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Hadi SOFUOĞLU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Dr. Tuba GÜLTEKİN</w:t>
            </w:r>
          </w:p>
        </w:tc>
        <w:tc>
          <w:tcPr>
            <w:tcW w:w="4706" w:type="dxa"/>
          </w:tcPr>
          <w:p w:rsidR="001B224E" w:rsidRPr="00410401" w:rsidRDefault="008F27A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706" w:type="dxa"/>
          </w:tcPr>
          <w:p w:rsidR="001B224E" w:rsidRPr="00410401" w:rsidRDefault="00F04DA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H.Nur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706" w:type="dxa"/>
          </w:tcPr>
          <w:p w:rsidR="001B224E" w:rsidRPr="00410401" w:rsidRDefault="00D9319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04DAB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r.Öğr.Üyesi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B224E" w:rsidRPr="00C479F0" w:rsidTr="00B42031">
        <w:trPr>
          <w:trHeight w:val="1399"/>
        </w:trPr>
        <w:tc>
          <w:tcPr>
            <w:tcW w:w="4705" w:type="dxa"/>
            <w:noWrap/>
          </w:tcPr>
          <w:p w:rsidR="001B224E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02963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06" w:type="dxa"/>
          </w:tcPr>
          <w:p w:rsidR="001B224E" w:rsidRPr="00410401" w:rsidRDefault="00D02963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Vehbi ÖZACAR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02963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Görevlisi Gülnur YENGİN</w:t>
            </w:r>
          </w:p>
        </w:tc>
        <w:tc>
          <w:tcPr>
            <w:tcW w:w="4706" w:type="dxa"/>
          </w:tcPr>
          <w:p w:rsidR="001B224E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4B42F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4B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AC2720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Pr="00410401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42F6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4B42F6" w:rsidRPr="00C479F0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Didem KARADİBAK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</w:p>
        </w:tc>
        <w:tc>
          <w:tcPr>
            <w:tcW w:w="4706" w:type="dxa"/>
          </w:tcPr>
          <w:p w:rsidR="001B224E" w:rsidRPr="00410401" w:rsidRDefault="004B42F6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Neslihan GÜNÜŞEN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AC2720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D0204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</w:tc>
        <w:tc>
          <w:tcPr>
            <w:tcW w:w="4706" w:type="dxa"/>
          </w:tcPr>
          <w:p w:rsidR="001B224E" w:rsidRPr="00410401" w:rsidRDefault="00DD0204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64D06">
              <w:rPr>
                <w:rFonts w:ascii="Times New Roman" w:hAnsi="Times New Roman"/>
                <w:color w:val="000000"/>
                <w:sz w:val="24"/>
                <w:szCs w:val="24"/>
              </w:rPr>
              <w:t>İ</w:t>
            </w:r>
            <w:r w:rsidR="004B42F6">
              <w:rPr>
                <w:rFonts w:ascii="Times New Roman" w:hAnsi="Times New Roman"/>
                <w:color w:val="000000"/>
                <w:sz w:val="24"/>
                <w:szCs w:val="24"/>
              </w:rPr>
              <w:t>kbal Sibel SAFİ</w:t>
            </w:r>
          </w:p>
        </w:tc>
        <w:tc>
          <w:tcPr>
            <w:tcW w:w="4706" w:type="dxa"/>
          </w:tcPr>
          <w:p w:rsidR="001B224E" w:rsidRPr="00410401" w:rsidRDefault="004B42F6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64D06"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</w:tc>
        <w:tc>
          <w:tcPr>
            <w:tcW w:w="4706" w:type="dxa"/>
          </w:tcPr>
          <w:p w:rsidR="001E0FD2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AC2720">
              <w:rPr>
                <w:rFonts w:ascii="Times New Roman" w:hAnsi="Times New Roman"/>
                <w:color w:val="000000"/>
                <w:sz w:val="24"/>
                <w:szCs w:val="24"/>
              </w:rPr>
              <w:t>rof.Dr</w:t>
            </w:r>
            <w:proofErr w:type="spellEnd"/>
            <w:r w:rsidR="00AC27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952A0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Pr="00410401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1B224E"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ngin BASMACI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Sekreter/Raportör</w:t>
            </w: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6E595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99E" w:rsidRDefault="0066599E">
      <w:r>
        <w:separator/>
      </w:r>
    </w:p>
  </w:endnote>
  <w:endnote w:type="continuationSeparator" w:id="0">
    <w:p w:rsidR="0066599E" w:rsidRDefault="0066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61</w:t>
    </w:r>
    <w:r w:rsidR="00BF5EDB">
      <w:rPr>
        <w:b/>
        <w:sz w:val="22"/>
        <w:szCs w:val="22"/>
      </w:rPr>
      <w:t>3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6E5959">
      <w:rPr>
        <w:b/>
        <w:i/>
        <w:sz w:val="22"/>
        <w:szCs w:val="22"/>
      </w:rPr>
      <w:t>24</w:t>
    </w:r>
    <w:r>
      <w:rPr>
        <w:b/>
        <w:i/>
        <w:sz w:val="22"/>
        <w:szCs w:val="22"/>
      </w:rPr>
      <w:t>.08.2022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9B781E">
    <w:pPr>
      <w:pStyle w:val="AltBilgi"/>
      <w:jc w:val="center"/>
    </w:pPr>
    <w:r>
      <w:t>61</w:t>
    </w:r>
    <w:r w:rsidR="00BF5EDB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99E" w:rsidRDefault="0066599E">
      <w:r>
        <w:separator/>
      </w:r>
    </w:p>
  </w:footnote>
  <w:footnote w:type="continuationSeparator" w:id="0">
    <w:p w:rsidR="0066599E" w:rsidRDefault="00665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27C0"/>
    <w:multiLevelType w:val="hybridMultilevel"/>
    <w:tmpl w:val="3D8C8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B606BE7"/>
    <w:multiLevelType w:val="hybridMultilevel"/>
    <w:tmpl w:val="84DC6F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C6223"/>
    <w:multiLevelType w:val="hybridMultilevel"/>
    <w:tmpl w:val="901882F0"/>
    <w:lvl w:ilvl="0" w:tplc="B8B0ECBE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1"/>
  </w:num>
  <w:num w:numId="7">
    <w:abstractNumId w:val="4"/>
  </w:num>
  <w:num w:numId="8">
    <w:abstractNumId w:val="11"/>
  </w:num>
  <w:num w:numId="9">
    <w:abstractNumId w:val="22"/>
  </w:num>
  <w:num w:numId="10">
    <w:abstractNumId w:val="14"/>
  </w:num>
  <w:num w:numId="11">
    <w:abstractNumId w:val="33"/>
  </w:num>
  <w:num w:numId="12">
    <w:abstractNumId w:val="18"/>
  </w:num>
  <w:num w:numId="13">
    <w:abstractNumId w:val="5"/>
  </w:num>
  <w:num w:numId="14">
    <w:abstractNumId w:val="17"/>
  </w:num>
  <w:num w:numId="15">
    <w:abstractNumId w:val="28"/>
  </w:num>
  <w:num w:numId="16">
    <w:abstractNumId w:val="7"/>
  </w:num>
  <w:num w:numId="17">
    <w:abstractNumId w:val="2"/>
  </w:num>
  <w:num w:numId="18">
    <w:abstractNumId w:val="20"/>
  </w:num>
  <w:num w:numId="19">
    <w:abstractNumId w:val="24"/>
  </w:num>
  <w:num w:numId="20">
    <w:abstractNumId w:val="13"/>
  </w:num>
  <w:num w:numId="21">
    <w:abstractNumId w:val="3"/>
  </w:num>
  <w:num w:numId="22">
    <w:abstractNumId w:val="9"/>
  </w:num>
  <w:num w:numId="23">
    <w:abstractNumId w:val="27"/>
  </w:num>
  <w:num w:numId="24">
    <w:abstractNumId w:val="6"/>
  </w:num>
  <w:num w:numId="25">
    <w:abstractNumId w:val="21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32"/>
  </w:num>
  <w:num w:numId="30">
    <w:abstractNumId w:val="8"/>
  </w:num>
  <w:num w:numId="31">
    <w:abstractNumId w:val="10"/>
  </w:num>
  <w:num w:numId="32">
    <w:abstractNumId w:val="15"/>
  </w:num>
  <w:num w:numId="33">
    <w:abstractNumId w:val="0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A8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549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C4B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69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2F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99E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59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7E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A8F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EDB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63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5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D8F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0FF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DAB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44E56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CFB7-A452-4F35-8D00-506E9DF1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88</cp:revision>
  <cp:lastPrinted>2022-06-23T14:40:00Z</cp:lastPrinted>
  <dcterms:created xsi:type="dcterms:W3CDTF">2022-07-06T10:21:00Z</dcterms:created>
  <dcterms:modified xsi:type="dcterms:W3CDTF">2022-08-24T12:02:00Z</dcterms:modified>
</cp:coreProperties>
</file>